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3511" w14:textId="77777777" w:rsidR="00E623C0" w:rsidRDefault="00E623C0" w:rsidP="00E623C0">
      <w:pPr>
        <w:spacing w:after="120"/>
        <w:ind w:left="851"/>
        <w:jc w:val="center"/>
        <w:rPr>
          <w:rFonts w:ascii="Helvetica" w:hAnsi="Helvetica" w:cs="Arial"/>
          <w:b/>
          <w:sz w:val="36"/>
          <w:szCs w:val="36"/>
          <w:u w:val="single"/>
        </w:rPr>
      </w:pPr>
    </w:p>
    <w:p w14:paraId="06A8F709" w14:textId="77777777" w:rsidR="00E623C0" w:rsidRDefault="00E623C0" w:rsidP="00E623C0">
      <w:pPr>
        <w:spacing w:after="120"/>
        <w:ind w:left="851"/>
        <w:jc w:val="center"/>
        <w:rPr>
          <w:rFonts w:ascii="Helvetica" w:hAnsi="Helvetica" w:cs="Arial"/>
          <w:b/>
          <w:sz w:val="36"/>
          <w:szCs w:val="36"/>
          <w:u w:val="single"/>
        </w:rPr>
      </w:pPr>
    </w:p>
    <w:p w14:paraId="459278C1" w14:textId="77777777" w:rsidR="00E623C0" w:rsidRDefault="00E623C0" w:rsidP="00E623C0">
      <w:pPr>
        <w:spacing w:after="120"/>
        <w:ind w:left="851"/>
        <w:jc w:val="center"/>
        <w:rPr>
          <w:rFonts w:ascii="Helvetica" w:hAnsi="Helvetica" w:cs="Arial"/>
          <w:b/>
          <w:sz w:val="36"/>
          <w:szCs w:val="36"/>
          <w:u w:val="single"/>
        </w:rPr>
      </w:pPr>
    </w:p>
    <w:p w14:paraId="6C05927D" w14:textId="1B19BDC9" w:rsidR="00E623C0" w:rsidRDefault="00E623C0" w:rsidP="00E623C0">
      <w:pPr>
        <w:spacing w:after="120"/>
        <w:jc w:val="center"/>
        <w:rPr>
          <w:rFonts w:ascii="Helvetica" w:hAnsi="Helvetica" w:cs="Arial"/>
          <w:b/>
          <w:sz w:val="36"/>
          <w:szCs w:val="36"/>
          <w:u w:val="single"/>
        </w:rPr>
      </w:pPr>
      <w:r>
        <w:rPr>
          <w:rFonts w:ascii="Helvetica" w:hAnsi="Helvetica" w:cs="Arial"/>
          <w:b/>
          <w:noProof/>
          <w:sz w:val="36"/>
          <w:szCs w:val="36"/>
          <w:u w:val="single"/>
        </w:rPr>
        <w:drawing>
          <wp:inline distT="0" distB="0" distL="0" distR="0" wp14:anchorId="7D1706EF" wp14:editId="77720B3D">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2CD1B9A0" w14:textId="77777777" w:rsidR="00E623C0" w:rsidRDefault="00E623C0" w:rsidP="00E623C0">
      <w:pPr>
        <w:spacing w:after="120"/>
        <w:jc w:val="center"/>
        <w:rPr>
          <w:rFonts w:ascii="Helvetica" w:hAnsi="Helvetica" w:cs="Arial"/>
          <w:b/>
          <w:sz w:val="36"/>
          <w:szCs w:val="36"/>
          <w:u w:val="single"/>
        </w:rPr>
      </w:pPr>
    </w:p>
    <w:p w14:paraId="04CAFE7A" w14:textId="65A51DC5" w:rsidR="00E623C0" w:rsidRDefault="00EC61E0" w:rsidP="00E623C0">
      <w:pPr>
        <w:spacing w:after="120"/>
        <w:jc w:val="center"/>
        <w:rPr>
          <w:rFonts w:ascii="Helvetica" w:hAnsi="Helvetica" w:cs="Arial"/>
          <w:b/>
          <w:sz w:val="36"/>
          <w:szCs w:val="36"/>
          <w:u w:val="single"/>
        </w:rPr>
      </w:pPr>
      <w:r>
        <w:rPr>
          <w:rFonts w:ascii="Helvetica" w:hAnsi="Helvetica" w:cs="Arial"/>
          <w:b/>
          <w:sz w:val="36"/>
          <w:szCs w:val="36"/>
          <w:u w:val="single"/>
        </w:rPr>
        <w:t>Training and Development Policy</w:t>
      </w:r>
    </w:p>
    <w:p w14:paraId="7A914F81" w14:textId="77777777" w:rsidR="00E623C0" w:rsidRDefault="00E623C0" w:rsidP="00E623C0">
      <w:pPr>
        <w:spacing w:after="120"/>
        <w:jc w:val="center"/>
        <w:rPr>
          <w:rFonts w:ascii="Helvetica" w:hAnsi="Helvetica" w:cs="Arial"/>
          <w:b/>
          <w:sz w:val="36"/>
          <w:szCs w:val="36"/>
          <w:u w:val="single"/>
        </w:rPr>
      </w:pPr>
    </w:p>
    <w:p w14:paraId="33A4091E" w14:textId="77777777" w:rsidR="00E623C0" w:rsidRDefault="00E623C0" w:rsidP="00E623C0">
      <w:pPr>
        <w:spacing w:after="120"/>
        <w:jc w:val="center"/>
        <w:rPr>
          <w:rFonts w:ascii="Helvetica" w:hAnsi="Helvetica" w:cs="Arial"/>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544"/>
        <w:gridCol w:w="2934"/>
      </w:tblGrid>
      <w:tr w:rsidR="00E623C0" w:rsidRPr="009248B6" w14:paraId="4B35D2F2" w14:textId="77777777" w:rsidTr="007D4088">
        <w:tc>
          <w:tcPr>
            <w:tcW w:w="3652" w:type="dxa"/>
            <w:shd w:val="clear" w:color="auto" w:fill="auto"/>
          </w:tcPr>
          <w:p w14:paraId="36FE841D" w14:textId="77777777" w:rsidR="00E623C0" w:rsidRPr="009248B6" w:rsidRDefault="00E623C0" w:rsidP="00E623C0">
            <w:pPr>
              <w:spacing w:after="120"/>
              <w:rPr>
                <w:rFonts w:ascii="Helvetica" w:hAnsi="Helvetica" w:cs="Arial"/>
                <w:bCs/>
              </w:rPr>
            </w:pPr>
            <w:r w:rsidRPr="009248B6">
              <w:rPr>
                <w:rFonts w:ascii="Helvetica" w:hAnsi="Helvetica" w:cs="Arial"/>
                <w:bCs/>
              </w:rPr>
              <w:t xml:space="preserve">Policy adopted on </w:t>
            </w:r>
          </w:p>
        </w:tc>
        <w:tc>
          <w:tcPr>
            <w:tcW w:w="2613" w:type="dxa"/>
            <w:shd w:val="clear" w:color="auto" w:fill="auto"/>
          </w:tcPr>
          <w:p w14:paraId="5D1F198F" w14:textId="77777777" w:rsidR="00E623C0" w:rsidRPr="009248B6" w:rsidRDefault="00E623C0" w:rsidP="007D4088">
            <w:pPr>
              <w:spacing w:after="120"/>
              <w:ind w:left="484" w:hanging="520"/>
              <w:jc w:val="both"/>
              <w:rPr>
                <w:rFonts w:ascii="Helvetica" w:hAnsi="Helvetica" w:cs="Arial"/>
                <w:bCs/>
              </w:rPr>
            </w:pPr>
            <w:r>
              <w:rPr>
                <w:rFonts w:ascii="Helvetica" w:hAnsi="Helvetica" w:cs="Arial"/>
                <w:bCs/>
              </w:rPr>
              <w:t>07 June 2021</w:t>
            </w:r>
          </w:p>
        </w:tc>
        <w:tc>
          <w:tcPr>
            <w:tcW w:w="3072" w:type="dxa"/>
            <w:shd w:val="clear" w:color="auto" w:fill="auto"/>
          </w:tcPr>
          <w:p w14:paraId="0D2478AA" w14:textId="77777777" w:rsidR="00E623C0" w:rsidRPr="009248B6" w:rsidRDefault="00E623C0" w:rsidP="007D4088">
            <w:pPr>
              <w:spacing w:after="120"/>
              <w:rPr>
                <w:rFonts w:ascii="Helvetica" w:hAnsi="Helvetica" w:cs="Arial"/>
                <w:bCs/>
              </w:rPr>
            </w:pPr>
          </w:p>
        </w:tc>
      </w:tr>
      <w:tr w:rsidR="00E623C0" w:rsidRPr="009248B6" w14:paraId="4C0F6D35" w14:textId="77777777" w:rsidTr="007D4088">
        <w:tc>
          <w:tcPr>
            <w:tcW w:w="3652" w:type="dxa"/>
            <w:vMerge w:val="restart"/>
            <w:shd w:val="clear" w:color="auto" w:fill="auto"/>
            <w:vAlign w:val="center"/>
          </w:tcPr>
          <w:p w14:paraId="6AEA68CD" w14:textId="77777777" w:rsidR="00E623C0" w:rsidRPr="009248B6" w:rsidRDefault="00E623C0" w:rsidP="00E623C0">
            <w:pPr>
              <w:spacing w:after="120"/>
              <w:rPr>
                <w:rFonts w:ascii="Helvetica" w:hAnsi="Helvetica" w:cs="Arial"/>
                <w:bCs/>
              </w:rPr>
            </w:pPr>
            <w:r w:rsidRPr="009248B6">
              <w:rPr>
                <w:rFonts w:ascii="Helvetica" w:hAnsi="Helvetica" w:cs="Arial"/>
                <w:bCs/>
              </w:rPr>
              <w:t xml:space="preserve">Reviewed and approved on </w:t>
            </w:r>
          </w:p>
        </w:tc>
        <w:tc>
          <w:tcPr>
            <w:tcW w:w="2613" w:type="dxa"/>
            <w:shd w:val="clear" w:color="auto" w:fill="auto"/>
          </w:tcPr>
          <w:p w14:paraId="3DC366FA" w14:textId="77777777" w:rsidR="00E623C0" w:rsidRPr="009248B6" w:rsidRDefault="00E623C0" w:rsidP="007D4088">
            <w:pPr>
              <w:spacing w:after="120"/>
              <w:ind w:left="484" w:hanging="520"/>
              <w:jc w:val="both"/>
              <w:rPr>
                <w:rFonts w:ascii="Helvetica" w:hAnsi="Helvetica" w:cs="Arial"/>
                <w:bCs/>
              </w:rPr>
            </w:pPr>
          </w:p>
        </w:tc>
        <w:tc>
          <w:tcPr>
            <w:tcW w:w="3072" w:type="dxa"/>
            <w:shd w:val="clear" w:color="auto" w:fill="auto"/>
          </w:tcPr>
          <w:p w14:paraId="0C524AE2" w14:textId="77777777" w:rsidR="00E623C0" w:rsidRPr="009248B6" w:rsidRDefault="00E623C0" w:rsidP="007D4088">
            <w:pPr>
              <w:spacing w:after="120"/>
              <w:rPr>
                <w:rFonts w:ascii="Helvetica" w:hAnsi="Helvetica" w:cs="Arial"/>
                <w:bCs/>
              </w:rPr>
            </w:pPr>
          </w:p>
        </w:tc>
      </w:tr>
      <w:tr w:rsidR="00E623C0" w:rsidRPr="009248B6" w14:paraId="598AB43C" w14:textId="77777777" w:rsidTr="007D4088">
        <w:tc>
          <w:tcPr>
            <w:tcW w:w="3652" w:type="dxa"/>
            <w:vMerge/>
            <w:shd w:val="clear" w:color="auto" w:fill="auto"/>
          </w:tcPr>
          <w:p w14:paraId="06DD716F" w14:textId="77777777" w:rsidR="00E623C0" w:rsidRPr="009248B6" w:rsidRDefault="00E623C0" w:rsidP="007D4088">
            <w:pPr>
              <w:spacing w:after="120"/>
              <w:rPr>
                <w:rFonts w:ascii="Helvetica" w:hAnsi="Helvetica" w:cs="Arial"/>
                <w:bCs/>
              </w:rPr>
            </w:pPr>
          </w:p>
        </w:tc>
        <w:tc>
          <w:tcPr>
            <w:tcW w:w="2613" w:type="dxa"/>
            <w:shd w:val="clear" w:color="auto" w:fill="auto"/>
          </w:tcPr>
          <w:p w14:paraId="7855675E" w14:textId="77777777" w:rsidR="00E623C0" w:rsidRPr="009248B6" w:rsidRDefault="00E623C0" w:rsidP="007D4088">
            <w:pPr>
              <w:spacing w:after="120"/>
              <w:rPr>
                <w:rFonts w:ascii="Helvetica" w:hAnsi="Helvetica" w:cs="Arial"/>
                <w:bCs/>
              </w:rPr>
            </w:pPr>
          </w:p>
        </w:tc>
        <w:tc>
          <w:tcPr>
            <w:tcW w:w="3072" w:type="dxa"/>
            <w:shd w:val="clear" w:color="auto" w:fill="auto"/>
          </w:tcPr>
          <w:p w14:paraId="7F6B7C41" w14:textId="77777777" w:rsidR="00E623C0" w:rsidRPr="009248B6" w:rsidRDefault="00E623C0" w:rsidP="007D4088">
            <w:pPr>
              <w:spacing w:after="120"/>
              <w:rPr>
                <w:rFonts w:ascii="Helvetica" w:hAnsi="Helvetica" w:cs="Arial"/>
                <w:bCs/>
              </w:rPr>
            </w:pPr>
          </w:p>
        </w:tc>
      </w:tr>
      <w:tr w:rsidR="00E623C0" w:rsidRPr="009248B6" w14:paraId="5AD02F42" w14:textId="77777777" w:rsidTr="007D4088">
        <w:tc>
          <w:tcPr>
            <w:tcW w:w="3652" w:type="dxa"/>
            <w:vMerge/>
            <w:shd w:val="clear" w:color="auto" w:fill="auto"/>
          </w:tcPr>
          <w:p w14:paraId="39314DEB" w14:textId="77777777" w:rsidR="00E623C0" w:rsidRPr="009248B6" w:rsidRDefault="00E623C0" w:rsidP="007D4088">
            <w:pPr>
              <w:spacing w:after="120"/>
              <w:rPr>
                <w:rFonts w:ascii="Helvetica" w:hAnsi="Helvetica" w:cs="Arial"/>
                <w:bCs/>
              </w:rPr>
            </w:pPr>
          </w:p>
        </w:tc>
        <w:tc>
          <w:tcPr>
            <w:tcW w:w="2613" w:type="dxa"/>
            <w:shd w:val="clear" w:color="auto" w:fill="auto"/>
          </w:tcPr>
          <w:p w14:paraId="33870E55" w14:textId="77777777" w:rsidR="00E623C0" w:rsidRPr="009248B6" w:rsidRDefault="00E623C0" w:rsidP="007D4088">
            <w:pPr>
              <w:spacing w:after="120"/>
              <w:rPr>
                <w:rFonts w:ascii="Helvetica" w:hAnsi="Helvetica" w:cs="Arial"/>
                <w:bCs/>
              </w:rPr>
            </w:pPr>
          </w:p>
        </w:tc>
        <w:tc>
          <w:tcPr>
            <w:tcW w:w="3072" w:type="dxa"/>
            <w:shd w:val="clear" w:color="auto" w:fill="auto"/>
          </w:tcPr>
          <w:p w14:paraId="5F3DA42D" w14:textId="77777777" w:rsidR="00E623C0" w:rsidRPr="009248B6" w:rsidRDefault="00E623C0" w:rsidP="007D4088">
            <w:pPr>
              <w:spacing w:after="120"/>
              <w:rPr>
                <w:rFonts w:ascii="Helvetica" w:hAnsi="Helvetica" w:cs="Arial"/>
                <w:bCs/>
              </w:rPr>
            </w:pPr>
          </w:p>
        </w:tc>
      </w:tr>
      <w:tr w:rsidR="00E623C0" w:rsidRPr="009248B6" w14:paraId="33D7EFC2" w14:textId="77777777" w:rsidTr="007D4088">
        <w:tc>
          <w:tcPr>
            <w:tcW w:w="3652" w:type="dxa"/>
            <w:vMerge/>
            <w:shd w:val="clear" w:color="auto" w:fill="auto"/>
          </w:tcPr>
          <w:p w14:paraId="7FB1D9CE" w14:textId="77777777" w:rsidR="00E623C0" w:rsidRPr="009248B6" w:rsidRDefault="00E623C0" w:rsidP="007D4088">
            <w:pPr>
              <w:spacing w:after="120"/>
              <w:rPr>
                <w:rFonts w:ascii="Helvetica" w:hAnsi="Helvetica" w:cs="Arial"/>
                <w:bCs/>
              </w:rPr>
            </w:pPr>
          </w:p>
        </w:tc>
        <w:tc>
          <w:tcPr>
            <w:tcW w:w="2613" w:type="dxa"/>
            <w:shd w:val="clear" w:color="auto" w:fill="auto"/>
          </w:tcPr>
          <w:p w14:paraId="64FDA414" w14:textId="77777777" w:rsidR="00E623C0" w:rsidRPr="009248B6" w:rsidRDefault="00E623C0" w:rsidP="007D4088">
            <w:pPr>
              <w:spacing w:after="120"/>
              <w:rPr>
                <w:rFonts w:ascii="Helvetica" w:hAnsi="Helvetica" w:cs="Arial"/>
                <w:bCs/>
              </w:rPr>
            </w:pPr>
          </w:p>
        </w:tc>
        <w:tc>
          <w:tcPr>
            <w:tcW w:w="3072" w:type="dxa"/>
            <w:shd w:val="clear" w:color="auto" w:fill="auto"/>
          </w:tcPr>
          <w:p w14:paraId="718C7100" w14:textId="77777777" w:rsidR="00E623C0" w:rsidRPr="009248B6" w:rsidRDefault="00E623C0" w:rsidP="007D4088">
            <w:pPr>
              <w:spacing w:after="120"/>
              <w:rPr>
                <w:rFonts w:ascii="Helvetica" w:hAnsi="Helvetica" w:cs="Arial"/>
                <w:bCs/>
              </w:rPr>
            </w:pPr>
          </w:p>
        </w:tc>
      </w:tr>
      <w:tr w:rsidR="00E623C0" w:rsidRPr="009248B6" w14:paraId="5B3AC248" w14:textId="77777777" w:rsidTr="007D4088">
        <w:tc>
          <w:tcPr>
            <w:tcW w:w="3652" w:type="dxa"/>
            <w:vMerge/>
            <w:shd w:val="clear" w:color="auto" w:fill="auto"/>
          </w:tcPr>
          <w:p w14:paraId="7E15A889" w14:textId="77777777" w:rsidR="00E623C0" w:rsidRPr="009248B6" w:rsidRDefault="00E623C0" w:rsidP="007D4088">
            <w:pPr>
              <w:spacing w:after="120"/>
              <w:rPr>
                <w:rFonts w:ascii="Helvetica" w:hAnsi="Helvetica" w:cs="Arial"/>
                <w:bCs/>
              </w:rPr>
            </w:pPr>
          </w:p>
        </w:tc>
        <w:tc>
          <w:tcPr>
            <w:tcW w:w="2613" w:type="dxa"/>
            <w:shd w:val="clear" w:color="auto" w:fill="auto"/>
          </w:tcPr>
          <w:p w14:paraId="1FEF7F6A" w14:textId="77777777" w:rsidR="00E623C0" w:rsidRPr="009248B6" w:rsidRDefault="00E623C0" w:rsidP="007D4088">
            <w:pPr>
              <w:spacing w:after="120"/>
              <w:rPr>
                <w:rFonts w:ascii="Helvetica" w:hAnsi="Helvetica" w:cs="Arial"/>
                <w:bCs/>
              </w:rPr>
            </w:pPr>
          </w:p>
        </w:tc>
        <w:tc>
          <w:tcPr>
            <w:tcW w:w="3072" w:type="dxa"/>
            <w:shd w:val="clear" w:color="auto" w:fill="auto"/>
          </w:tcPr>
          <w:p w14:paraId="41F7D1DC" w14:textId="77777777" w:rsidR="00E623C0" w:rsidRPr="009248B6" w:rsidRDefault="00E623C0" w:rsidP="007D4088">
            <w:pPr>
              <w:spacing w:after="120"/>
              <w:rPr>
                <w:rFonts w:ascii="Helvetica" w:hAnsi="Helvetica" w:cs="Arial"/>
                <w:bCs/>
              </w:rPr>
            </w:pPr>
          </w:p>
        </w:tc>
      </w:tr>
    </w:tbl>
    <w:p w14:paraId="783C2A6E" w14:textId="77777777" w:rsidR="00E623C0" w:rsidRDefault="00E623C0" w:rsidP="00E623C0"/>
    <w:p w14:paraId="0DF71F62" w14:textId="3734BBD7" w:rsidR="006C032A" w:rsidRDefault="006C032A">
      <w:pPr>
        <w:rPr>
          <w:rFonts w:ascii="Arial,Bold" w:eastAsia="Times New Roman" w:hAnsi="Arial,Bold" w:cs="Times New Roman"/>
          <w:b/>
          <w:bCs/>
          <w:sz w:val="28"/>
          <w:szCs w:val="28"/>
          <w:u w:val="single"/>
          <w:lang w:eastAsia="en-GB"/>
        </w:rPr>
      </w:pPr>
    </w:p>
    <w:p w14:paraId="67B2205D" w14:textId="77777777" w:rsidR="00E623C0" w:rsidRDefault="00E623C0">
      <w:pPr>
        <w:rPr>
          <w:rFonts w:ascii="Arial,Bold" w:eastAsia="Times New Roman" w:hAnsi="Arial,Bold" w:cs="Times New Roman"/>
          <w:b/>
          <w:bCs/>
          <w:sz w:val="28"/>
          <w:szCs w:val="28"/>
          <w:u w:val="single"/>
          <w:lang w:eastAsia="en-GB"/>
        </w:rPr>
      </w:pPr>
      <w:r>
        <w:rPr>
          <w:rFonts w:ascii="Arial,Bold" w:eastAsia="Times New Roman" w:hAnsi="Arial,Bold" w:cs="Times New Roman"/>
          <w:b/>
          <w:bCs/>
          <w:sz w:val="28"/>
          <w:szCs w:val="28"/>
          <w:u w:val="single"/>
          <w:lang w:eastAsia="en-GB"/>
        </w:rPr>
        <w:br w:type="page"/>
      </w:r>
    </w:p>
    <w:p w14:paraId="2508364B" w14:textId="6D260C48" w:rsidR="00395F04" w:rsidRPr="006C032A" w:rsidRDefault="00395F04" w:rsidP="00395F04">
      <w:pPr>
        <w:spacing w:before="100" w:beforeAutospacing="1" w:after="100" w:afterAutospacing="1"/>
        <w:jc w:val="center"/>
        <w:rPr>
          <w:rFonts w:ascii="Arial,Bold" w:eastAsia="Times New Roman" w:hAnsi="Arial,Bold" w:cs="Times New Roman"/>
          <w:b/>
          <w:bCs/>
          <w:sz w:val="28"/>
          <w:szCs w:val="28"/>
          <w:u w:val="single"/>
          <w:lang w:eastAsia="en-GB"/>
        </w:rPr>
      </w:pPr>
      <w:r w:rsidRPr="006C032A">
        <w:rPr>
          <w:rFonts w:ascii="Arial,Bold" w:eastAsia="Times New Roman" w:hAnsi="Arial,Bold" w:cs="Times New Roman"/>
          <w:b/>
          <w:bCs/>
          <w:sz w:val="28"/>
          <w:szCs w:val="28"/>
          <w:u w:val="single"/>
          <w:lang w:eastAsia="en-GB"/>
        </w:rPr>
        <w:lastRenderedPageBreak/>
        <w:t>Dent with Cowgill Parish Council</w:t>
      </w:r>
    </w:p>
    <w:p w14:paraId="769FBA8B" w14:textId="112F481D" w:rsidR="00395F04" w:rsidRPr="006C032A" w:rsidRDefault="00395F04" w:rsidP="00395F04">
      <w:pPr>
        <w:spacing w:before="100" w:beforeAutospacing="1" w:after="100" w:afterAutospacing="1"/>
        <w:jc w:val="center"/>
        <w:rPr>
          <w:rFonts w:ascii="Arial,Bold" w:eastAsia="Times New Roman" w:hAnsi="Arial,Bold" w:cs="Times New Roman"/>
          <w:b/>
          <w:bCs/>
          <w:sz w:val="28"/>
          <w:szCs w:val="28"/>
          <w:u w:val="single"/>
          <w:lang w:eastAsia="en-GB"/>
        </w:rPr>
      </w:pPr>
      <w:r w:rsidRPr="006C032A">
        <w:rPr>
          <w:rFonts w:ascii="Arial,Bold" w:eastAsia="Times New Roman" w:hAnsi="Arial,Bold" w:cs="Times New Roman"/>
          <w:b/>
          <w:bCs/>
          <w:sz w:val="28"/>
          <w:szCs w:val="28"/>
          <w:u w:val="single"/>
          <w:lang w:eastAsia="en-GB"/>
        </w:rPr>
        <w:t>Training and Development Policy</w:t>
      </w:r>
    </w:p>
    <w:p w14:paraId="0AC6C3E1" w14:textId="77777777" w:rsidR="006C032A" w:rsidRDefault="006C032A" w:rsidP="00395F04">
      <w:pPr>
        <w:spacing w:before="100" w:beforeAutospacing="1" w:after="100" w:afterAutospacing="1"/>
        <w:rPr>
          <w:rFonts w:ascii="Arial,Bold" w:eastAsia="Times New Roman" w:hAnsi="Arial,Bold" w:cs="Times New Roman"/>
          <w:sz w:val="24"/>
          <w:lang w:eastAsia="en-GB"/>
        </w:rPr>
      </w:pPr>
    </w:p>
    <w:p w14:paraId="68C4541D" w14:textId="6E353889"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ascii="Arial,Bold" w:eastAsia="Times New Roman" w:hAnsi="Arial,Bold" w:cs="Times New Roman"/>
          <w:sz w:val="24"/>
          <w:lang w:eastAsia="en-GB"/>
        </w:rPr>
        <w:t xml:space="preserve">Introduction </w:t>
      </w:r>
    </w:p>
    <w:p w14:paraId="4EDBD2D9" w14:textId="23ADE0F3"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Pr>
          <w:rFonts w:eastAsia="Times New Roman" w:cs="Arial"/>
          <w:sz w:val="24"/>
          <w:lang w:eastAsia="en-GB"/>
        </w:rPr>
        <w:t>Dent with Cowgill Parish Council</w:t>
      </w:r>
      <w:r w:rsidRPr="00395F04">
        <w:rPr>
          <w:rFonts w:eastAsia="Times New Roman" w:cs="Arial"/>
          <w:sz w:val="24"/>
          <w:lang w:eastAsia="en-GB"/>
        </w:rPr>
        <w:t xml:space="preserve"> </w:t>
      </w:r>
      <w:r>
        <w:rPr>
          <w:rFonts w:eastAsia="Times New Roman" w:cs="Arial"/>
          <w:sz w:val="24"/>
          <w:lang w:eastAsia="en-GB"/>
        </w:rPr>
        <w:t>(‘the council’)</w:t>
      </w:r>
      <w:r w:rsidRPr="00395F04">
        <w:rPr>
          <w:rFonts w:eastAsia="Times New Roman" w:cs="Arial"/>
          <w:sz w:val="24"/>
          <w:lang w:eastAsia="en-GB"/>
        </w:rPr>
        <w:t>is committed to ensure that its employees are provided with the training they require to ensure they can carry out their duties to the best of their abilities, are up to date with all current legislation and are trained to a high standard to ensure that they are able to deliver</w:t>
      </w:r>
      <w:r>
        <w:rPr>
          <w:rFonts w:eastAsia="Times New Roman" w:cs="Arial"/>
          <w:sz w:val="24"/>
          <w:lang w:eastAsia="en-GB"/>
        </w:rPr>
        <w:t xml:space="preserve"> the council</w:t>
      </w:r>
      <w:r w:rsidRPr="00395F04">
        <w:rPr>
          <w:rFonts w:eastAsia="Times New Roman" w:cs="Arial"/>
          <w:sz w:val="24"/>
          <w:lang w:eastAsia="en-GB"/>
        </w:rPr>
        <w:t xml:space="preserve">’s strategic priorities efficiently. </w:t>
      </w:r>
    </w:p>
    <w:p w14:paraId="6234A167" w14:textId="77777777"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ascii="Arial,Bold" w:eastAsia="Times New Roman" w:hAnsi="Arial,Bold" w:cs="Times New Roman"/>
          <w:sz w:val="24"/>
          <w:lang w:eastAsia="en-GB"/>
        </w:rPr>
        <w:t xml:space="preserve">Policy Statement </w:t>
      </w:r>
    </w:p>
    <w:p w14:paraId="1820CCB4" w14:textId="3A7AFE28"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Pr>
          <w:rFonts w:eastAsia="Times New Roman" w:cs="Arial"/>
          <w:sz w:val="24"/>
          <w:lang w:eastAsia="en-GB"/>
        </w:rPr>
        <w:t>The council</w:t>
      </w:r>
      <w:r w:rsidRPr="00395F04">
        <w:rPr>
          <w:rFonts w:eastAsia="Times New Roman" w:cs="Arial"/>
          <w:sz w:val="24"/>
          <w:lang w:eastAsia="en-GB"/>
        </w:rPr>
        <w:t xml:space="preserve"> is committed to the provision of training and development to help</w:t>
      </w:r>
      <w:r w:rsidRPr="00395F04">
        <w:rPr>
          <w:rFonts w:eastAsia="Times New Roman" w:cs="Arial"/>
          <w:sz w:val="24"/>
          <w:lang w:eastAsia="en-GB"/>
        </w:rPr>
        <w:br/>
        <w:t xml:space="preserve">raise </w:t>
      </w:r>
      <w:r>
        <w:rPr>
          <w:rFonts w:eastAsia="Times New Roman" w:cs="Arial"/>
          <w:sz w:val="24"/>
          <w:lang w:eastAsia="en-GB"/>
        </w:rPr>
        <w:t>the council</w:t>
      </w:r>
      <w:r w:rsidRPr="00395F04">
        <w:rPr>
          <w:rFonts w:eastAsia="Times New Roman" w:cs="Arial"/>
          <w:sz w:val="24"/>
          <w:lang w:eastAsia="en-GB"/>
        </w:rPr>
        <w:t xml:space="preserve">’s overall performance and will comply with equal opportunities and other Council policies when assessing training and development needs. </w:t>
      </w:r>
    </w:p>
    <w:p w14:paraId="3D59D887" w14:textId="263AB7DD"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eastAsia="Times New Roman" w:cs="Arial"/>
          <w:sz w:val="24"/>
          <w:lang w:eastAsia="en-GB"/>
        </w:rPr>
        <w:t xml:space="preserve">The training and development policy is aligned with </w:t>
      </w:r>
      <w:r>
        <w:rPr>
          <w:rFonts w:eastAsia="Times New Roman" w:cs="Arial"/>
          <w:sz w:val="24"/>
          <w:lang w:eastAsia="en-GB"/>
        </w:rPr>
        <w:t>the council</w:t>
      </w:r>
      <w:r w:rsidRPr="00395F04">
        <w:rPr>
          <w:rFonts w:eastAsia="Times New Roman" w:cs="Arial"/>
          <w:sz w:val="24"/>
          <w:lang w:eastAsia="en-GB"/>
        </w:rPr>
        <w:t xml:space="preserve">’s overall priorities and objectives, forms part of the overall performance management of </w:t>
      </w:r>
      <w:r>
        <w:rPr>
          <w:rFonts w:eastAsia="Times New Roman" w:cs="Arial"/>
          <w:sz w:val="24"/>
          <w:lang w:eastAsia="en-GB"/>
        </w:rPr>
        <w:t>employees and councillors</w:t>
      </w:r>
      <w:r w:rsidRPr="00395F04">
        <w:rPr>
          <w:rFonts w:eastAsia="Times New Roman" w:cs="Arial"/>
          <w:sz w:val="24"/>
          <w:lang w:eastAsia="en-GB"/>
        </w:rPr>
        <w:t xml:space="preserve"> and gives due regard to the personal development needs of individuals. </w:t>
      </w:r>
    </w:p>
    <w:p w14:paraId="3AD4834B" w14:textId="1D5F9680"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eastAsia="Times New Roman" w:cs="Arial"/>
          <w:sz w:val="24"/>
          <w:lang w:eastAsia="en-GB"/>
        </w:rPr>
        <w:t xml:space="preserve">The </w:t>
      </w:r>
      <w:r>
        <w:rPr>
          <w:rFonts w:eastAsia="Times New Roman" w:cs="Arial"/>
          <w:sz w:val="24"/>
          <w:lang w:eastAsia="en-GB"/>
        </w:rPr>
        <w:t>Clerk</w:t>
      </w:r>
      <w:r w:rsidRPr="00395F04">
        <w:rPr>
          <w:rFonts w:eastAsia="Times New Roman" w:cs="Arial"/>
          <w:sz w:val="24"/>
          <w:lang w:eastAsia="en-GB"/>
        </w:rPr>
        <w:t xml:space="preserve"> is responsible for </w:t>
      </w:r>
      <w:r>
        <w:rPr>
          <w:rFonts w:eastAsia="Times New Roman" w:cs="Arial"/>
          <w:sz w:val="24"/>
          <w:lang w:eastAsia="en-GB"/>
        </w:rPr>
        <w:t>securing</w:t>
      </w:r>
      <w:r w:rsidRPr="00395F04">
        <w:rPr>
          <w:rFonts w:eastAsia="Times New Roman" w:cs="Arial"/>
          <w:sz w:val="24"/>
          <w:lang w:eastAsia="en-GB"/>
        </w:rPr>
        <w:t xml:space="preserve"> the necessary training to ensure that everybody is suitably equipped with the skills and knowledge needed to fulfil their duties to the parish and residents. </w:t>
      </w:r>
    </w:p>
    <w:p w14:paraId="05BD9C55" w14:textId="09475BBC"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Pr>
          <w:rFonts w:eastAsia="Times New Roman" w:cs="Arial"/>
          <w:sz w:val="24"/>
          <w:lang w:eastAsia="en-GB"/>
        </w:rPr>
        <w:t>The council</w:t>
      </w:r>
      <w:r w:rsidRPr="00395F04">
        <w:rPr>
          <w:rFonts w:eastAsia="Times New Roman" w:cs="Arial"/>
          <w:sz w:val="24"/>
          <w:lang w:eastAsia="en-GB"/>
        </w:rPr>
        <w:t xml:space="preserve"> recognises that because of its size most formal training will be provided by outside bodies. Therefore</w:t>
      </w:r>
      <w:r>
        <w:rPr>
          <w:rFonts w:eastAsia="Times New Roman" w:cs="Arial"/>
          <w:sz w:val="24"/>
          <w:lang w:eastAsia="en-GB"/>
        </w:rPr>
        <w:t>,</w:t>
      </w:r>
      <w:r w:rsidRPr="00395F04">
        <w:rPr>
          <w:rFonts w:eastAsia="Times New Roman" w:cs="Arial"/>
          <w:sz w:val="24"/>
          <w:lang w:eastAsia="en-GB"/>
        </w:rPr>
        <w:t xml:space="preserve"> close links have been established with various training providers including the </w:t>
      </w:r>
      <w:r>
        <w:rPr>
          <w:rFonts w:eastAsia="Times New Roman" w:cs="Arial"/>
          <w:sz w:val="24"/>
          <w:lang w:eastAsia="en-GB"/>
        </w:rPr>
        <w:t xml:space="preserve">Cumbria Association of Local Councils, </w:t>
      </w:r>
      <w:r w:rsidRPr="00395F04">
        <w:rPr>
          <w:rFonts w:eastAsia="Times New Roman" w:cs="Arial"/>
          <w:sz w:val="24"/>
          <w:lang w:eastAsia="en-GB"/>
        </w:rPr>
        <w:t xml:space="preserve">Society of Local Council Clerks and the National Association of Local Councils. </w:t>
      </w:r>
    </w:p>
    <w:p w14:paraId="56231250" w14:textId="77777777"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ascii="Arial,Bold" w:eastAsia="Times New Roman" w:hAnsi="Arial,Bold" w:cs="Times New Roman"/>
          <w:sz w:val="24"/>
          <w:lang w:eastAsia="en-GB"/>
        </w:rPr>
        <w:t xml:space="preserve">All staff </w:t>
      </w:r>
    </w:p>
    <w:p w14:paraId="1A827210" w14:textId="77777777"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Are encouraged to identify their own training and development needs. </w:t>
      </w:r>
    </w:p>
    <w:p w14:paraId="5C12E635" w14:textId="7DAAD4CB"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Are provided with a contract of employment setting out clear objectives and expectations. </w:t>
      </w:r>
    </w:p>
    <w:p w14:paraId="5C16568B" w14:textId="51A13C92"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Receive an employment and salary review annually from </w:t>
      </w:r>
      <w:r>
        <w:rPr>
          <w:rFonts w:eastAsia="Times New Roman" w:cs="Arial"/>
          <w:sz w:val="24"/>
          <w:lang w:eastAsia="en-GB"/>
        </w:rPr>
        <w:t>their Line Manager</w:t>
      </w:r>
      <w:r w:rsidRPr="00395F04">
        <w:rPr>
          <w:rFonts w:eastAsia="Times New Roman" w:cs="Arial"/>
          <w:sz w:val="24"/>
          <w:lang w:eastAsia="en-GB"/>
        </w:rPr>
        <w:t xml:space="preserve"> </w:t>
      </w:r>
    </w:p>
    <w:p w14:paraId="6EB5286F" w14:textId="6ACD9A08"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A</w:t>
      </w:r>
      <w:r>
        <w:rPr>
          <w:rFonts w:eastAsia="Times New Roman" w:cs="Arial"/>
          <w:sz w:val="24"/>
          <w:lang w:eastAsia="en-GB"/>
        </w:rPr>
        <w:t>re</w:t>
      </w:r>
      <w:r w:rsidRPr="00395F04">
        <w:rPr>
          <w:rFonts w:eastAsia="Times New Roman" w:cs="Arial"/>
          <w:sz w:val="24"/>
          <w:lang w:eastAsia="en-GB"/>
        </w:rPr>
        <w:t xml:space="preserve"> encouraged to attend training relevant to the proficient discharge of their duties. </w:t>
      </w:r>
    </w:p>
    <w:p w14:paraId="36DD122D" w14:textId="04BE3F22"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Receive regular feedback from the</w:t>
      </w:r>
      <w:r>
        <w:rPr>
          <w:rFonts w:eastAsia="Times New Roman" w:cs="Arial"/>
          <w:sz w:val="24"/>
          <w:lang w:eastAsia="en-GB"/>
        </w:rPr>
        <w:t>ir Line Manager</w:t>
      </w:r>
      <w:r w:rsidRPr="00395F04">
        <w:rPr>
          <w:rFonts w:eastAsia="Times New Roman" w:cs="Arial"/>
          <w:sz w:val="24"/>
          <w:lang w:eastAsia="en-GB"/>
        </w:rPr>
        <w:t xml:space="preserve"> on their performance. </w:t>
      </w:r>
    </w:p>
    <w:p w14:paraId="5A0F18E5" w14:textId="77777777"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ascii="Arial,Bold" w:eastAsia="Times New Roman" w:hAnsi="Arial,Bold" w:cs="Times New Roman"/>
          <w:sz w:val="24"/>
          <w:lang w:eastAsia="en-GB"/>
        </w:rPr>
        <w:lastRenderedPageBreak/>
        <w:t xml:space="preserve">Training needs identification </w:t>
      </w:r>
    </w:p>
    <w:p w14:paraId="103AED26" w14:textId="7F894034"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Opportunities to attend courses will be investigated by the </w:t>
      </w:r>
      <w:r>
        <w:rPr>
          <w:rFonts w:eastAsia="Times New Roman" w:cs="Arial"/>
          <w:sz w:val="24"/>
          <w:lang w:eastAsia="en-GB"/>
        </w:rPr>
        <w:t>Line Manager.</w:t>
      </w:r>
    </w:p>
    <w:p w14:paraId="65883621" w14:textId="4456748D"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Training needs will be identified through the recruitment process for new staff, including application form and interview, formal and informal discussions and annual staff appraisal for existing staff. </w:t>
      </w:r>
    </w:p>
    <w:p w14:paraId="3C1875AE" w14:textId="519EA2CB"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All staff are expected to keep </w:t>
      </w:r>
      <w:proofErr w:type="gramStart"/>
      <w:r w:rsidRPr="00395F04">
        <w:rPr>
          <w:rFonts w:eastAsia="Times New Roman" w:cs="Arial"/>
          <w:sz w:val="24"/>
          <w:lang w:eastAsia="en-GB"/>
        </w:rPr>
        <w:t>up-to-date</w:t>
      </w:r>
      <w:proofErr w:type="gramEnd"/>
      <w:r w:rsidRPr="00395F04">
        <w:rPr>
          <w:rFonts w:eastAsia="Times New Roman" w:cs="Arial"/>
          <w:sz w:val="24"/>
          <w:lang w:eastAsia="en-GB"/>
        </w:rPr>
        <w:t xml:space="preserve"> with developments in the sector and highlight to </w:t>
      </w:r>
      <w:r>
        <w:rPr>
          <w:rFonts w:eastAsia="Times New Roman" w:cs="Arial"/>
          <w:sz w:val="24"/>
          <w:lang w:eastAsia="en-GB"/>
        </w:rPr>
        <w:t>their Line Manager</w:t>
      </w:r>
      <w:r w:rsidRPr="00395F04">
        <w:rPr>
          <w:rFonts w:eastAsia="Times New Roman" w:cs="Arial"/>
          <w:sz w:val="24"/>
          <w:lang w:eastAsia="en-GB"/>
        </w:rPr>
        <w:t xml:space="preserve"> any training required. </w:t>
      </w:r>
    </w:p>
    <w:p w14:paraId="11677B2A" w14:textId="77777777"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ascii="Arial,Bold" w:eastAsia="Times New Roman" w:hAnsi="Arial,Bold" w:cs="Times New Roman"/>
          <w:sz w:val="24"/>
          <w:lang w:eastAsia="en-GB"/>
        </w:rPr>
        <w:t xml:space="preserve">Resourcing Training </w:t>
      </w:r>
    </w:p>
    <w:p w14:paraId="49ECC3C3" w14:textId="65018F3C"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Annually a review will be undertaken during the budget process to ascertain any weaknesses or potential areas of improvement that</w:t>
      </w:r>
      <w:r>
        <w:rPr>
          <w:rFonts w:eastAsia="Times New Roman" w:cs="Arial"/>
          <w:sz w:val="24"/>
          <w:lang w:eastAsia="en-GB"/>
        </w:rPr>
        <w:t xml:space="preserve"> the council</w:t>
      </w:r>
      <w:r w:rsidRPr="00395F04">
        <w:rPr>
          <w:rFonts w:eastAsia="Times New Roman" w:cs="Arial"/>
          <w:sz w:val="24"/>
          <w:lang w:eastAsia="en-GB"/>
        </w:rPr>
        <w:t xml:space="preserve"> could enhance through training. </w:t>
      </w:r>
    </w:p>
    <w:p w14:paraId="1B1EF0F3" w14:textId="77777777"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An agreed budget will be put in place to cover training courses, annual subscriptions and purchasing of relevant publications. </w:t>
      </w:r>
    </w:p>
    <w:p w14:paraId="0D0E5D57" w14:textId="77777777" w:rsidR="00395F04" w:rsidRPr="00395F04" w:rsidRDefault="00395F04" w:rsidP="00395F04">
      <w:pPr>
        <w:spacing w:before="100" w:beforeAutospacing="1" w:after="100" w:afterAutospacing="1"/>
        <w:rPr>
          <w:rFonts w:ascii="Times New Roman" w:eastAsia="Times New Roman" w:hAnsi="Times New Roman" w:cs="Times New Roman"/>
          <w:sz w:val="24"/>
          <w:lang w:eastAsia="en-GB"/>
        </w:rPr>
      </w:pPr>
      <w:r w:rsidRPr="00395F04">
        <w:rPr>
          <w:rFonts w:ascii="Arial,Bold" w:eastAsia="Times New Roman" w:hAnsi="Arial,Bold" w:cs="Times New Roman"/>
          <w:sz w:val="24"/>
          <w:lang w:eastAsia="en-GB"/>
        </w:rPr>
        <w:t xml:space="preserve">Evaluation and review of training </w:t>
      </w:r>
    </w:p>
    <w:p w14:paraId="7B1F9BE2" w14:textId="77777777"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ascii="Symbol" w:eastAsia="Times New Roman" w:hAnsi="Times New Roman" w:cs="Times New Roman"/>
          <w:sz w:val="24"/>
          <w:lang w:eastAsia="en-GB"/>
        </w:rPr>
        <w:t> </w:t>
      </w:r>
      <w:r w:rsidRPr="00395F04">
        <w:rPr>
          <w:rFonts w:eastAsia="Times New Roman" w:cs="Arial"/>
          <w:sz w:val="24"/>
          <w:lang w:eastAsia="en-GB"/>
        </w:rPr>
        <w:t xml:space="preserve">In order to evaluate training, the staff are required to evaluate how successful and appropriate the training has been. The purpose of this is to provide shared learning across the organisation, which provides both training benefits and represents value for money. </w:t>
      </w:r>
    </w:p>
    <w:p w14:paraId="1447B29F" w14:textId="1F5EE1A5" w:rsidR="00395F04" w:rsidRPr="00395F04" w:rsidRDefault="00395F04" w:rsidP="00395F04">
      <w:pPr>
        <w:spacing w:before="100" w:beforeAutospacing="1" w:after="100" w:afterAutospacing="1"/>
        <w:ind w:left="720"/>
        <w:rPr>
          <w:rFonts w:ascii="Times New Roman" w:eastAsia="Times New Roman" w:hAnsi="Times New Roman" w:cs="Times New Roman"/>
          <w:sz w:val="24"/>
          <w:lang w:eastAsia="en-GB"/>
        </w:rPr>
      </w:pPr>
      <w:r w:rsidRPr="00395F04">
        <w:rPr>
          <w:rFonts w:ascii="Symbol" w:eastAsia="Times New Roman" w:hAnsi="Symbol" w:cs="Times New Roman"/>
          <w:sz w:val="24"/>
          <w:lang w:eastAsia="en-GB"/>
        </w:rPr>
        <w:sym w:font="Symbol" w:char="F0B7"/>
      </w:r>
      <w:r w:rsidRPr="00395F04">
        <w:rPr>
          <w:rFonts w:ascii="Symbol" w:eastAsia="Times New Roman" w:hAnsi="Symbol" w:cs="Times New Roman"/>
          <w:sz w:val="24"/>
          <w:lang w:eastAsia="en-GB"/>
        </w:rPr>
        <w:t xml:space="preserve"> </w:t>
      </w:r>
      <w:r w:rsidRPr="00395F04">
        <w:rPr>
          <w:rFonts w:eastAsia="Times New Roman" w:cs="Arial"/>
          <w:sz w:val="24"/>
          <w:lang w:eastAsia="en-GB"/>
        </w:rPr>
        <w:t xml:space="preserve">The council will maintain an updated training record for all staff and will review the training and development policy on an annual basis. </w:t>
      </w:r>
    </w:p>
    <w:p w14:paraId="5C6122F3" w14:textId="77777777" w:rsidR="0072380C" w:rsidRDefault="0072380C"/>
    <w:sectPr w:rsidR="0072380C" w:rsidSect="001568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Bol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2D0"/>
    <w:multiLevelType w:val="multilevel"/>
    <w:tmpl w:val="B368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E6864"/>
    <w:multiLevelType w:val="multilevel"/>
    <w:tmpl w:val="FE9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355AE"/>
    <w:multiLevelType w:val="multilevel"/>
    <w:tmpl w:val="9A5C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16171"/>
    <w:multiLevelType w:val="multilevel"/>
    <w:tmpl w:val="1388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04"/>
    <w:rsid w:val="00156822"/>
    <w:rsid w:val="00395F04"/>
    <w:rsid w:val="006C032A"/>
    <w:rsid w:val="0072380C"/>
    <w:rsid w:val="009368D0"/>
    <w:rsid w:val="00E623C0"/>
    <w:rsid w:val="00EC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F7B7C"/>
  <w15:chartTrackingRefBased/>
  <w15:docId w15:val="{7D9540EF-DC7C-D147-82DF-41C6D48B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F04"/>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56012">
      <w:bodyDiv w:val="1"/>
      <w:marLeft w:val="0"/>
      <w:marRight w:val="0"/>
      <w:marTop w:val="0"/>
      <w:marBottom w:val="0"/>
      <w:divBdr>
        <w:top w:val="none" w:sz="0" w:space="0" w:color="auto"/>
        <w:left w:val="none" w:sz="0" w:space="0" w:color="auto"/>
        <w:bottom w:val="none" w:sz="0" w:space="0" w:color="auto"/>
        <w:right w:val="none" w:sz="0" w:space="0" w:color="auto"/>
      </w:divBdr>
      <w:divsChild>
        <w:div w:id="718865911">
          <w:marLeft w:val="0"/>
          <w:marRight w:val="0"/>
          <w:marTop w:val="0"/>
          <w:marBottom w:val="0"/>
          <w:divBdr>
            <w:top w:val="none" w:sz="0" w:space="0" w:color="auto"/>
            <w:left w:val="none" w:sz="0" w:space="0" w:color="auto"/>
            <w:bottom w:val="none" w:sz="0" w:space="0" w:color="auto"/>
            <w:right w:val="none" w:sz="0" w:space="0" w:color="auto"/>
          </w:divBdr>
          <w:divsChild>
            <w:div w:id="1380784058">
              <w:marLeft w:val="0"/>
              <w:marRight w:val="0"/>
              <w:marTop w:val="0"/>
              <w:marBottom w:val="0"/>
              <w:divBdr>
                <w:top w:val="none" w:sz="0" w:space="0" w:color="auto"/>
                <w:left w:val="none" w:sz="0" w:space="0" w:color="auto"/>
                <w:bottom w:val="none" w:sz="0" w:space="0" w:color="auto"/>
                <w:right w:val="none" w:sz="0" w:space="0" w:color="auto"/>
              </w:divBdr>
              <w:divsChild>
                <w:div w:id="1093086203">
                  <w:marLeft w:val="0"/>
                  <w:marRight w:val="0"/>
                  <w:marTop w:val="0"/>
                  <w:marBottom w:val="0"/>
                  <w:divBdr>
                    <w:top w:val="none" w:sz="0" w:space="0" w:color="auto"/>
                    <w:left w:val="none" w:sz="0" w:space="0" w:color="auto"/>
                    <w:bottom w:val="none" w:sz="0" w:space="0" w:color="auto"/>
                    <w:right w:val="none" w:sz="0" w:space="0" w:color="auto"/>
                  </w:divBdr>
                </w:div>
              </w:divsChild>
            </w:div>
            <w:div w:id="419372258">
              <w:marLeft w:val="0"/>
              <w:marRight w:val="0"/>
              <w:marTop w:val="0"/>
              <w:marBottom w:val="0"/>
              <w:divBdr>
                <w:top w:val="none" w:sz="0" w:space="0" w:color="auto"/>
                <w:left w:val="none" w:sz="0" w:space="0" w:color="auto"/>
                <w:bottom w:val="none" w:sz="0" w:space="0" w:color="auto"/>
                <w:right w:val="none" w:sz="0" w:space="0" w:color="auto"/>
              </w:divBdr>
              <w:divsChild>
                <w:div w:id="1252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8396">
          <w:marLeft w:val="0"/>
          <w:marRight w:val="0"/>
          <w:marTop w:val="0"/>
          <w:marBottom w:val="0"/>
          <w:divBdr>
            <w:top w:val="none" w:sz="0" w:space="0" w:color="auto"/>
            <w:left w:val="none" w:sz="0" w:space="0" w:color="auto"/>
            <w:bottom w:val="none" w:sz="0" w:space="0" w:color="auto"/>
            <w:right w:val="none" w:sz="0" w:space="0" w:color="auto"/>
          </w:divBdr>
          <w:divsChild>
            <w:div w:id="1362171939">
              <w:marLeft w:val="0"/>
              <w:marRight w:val="0"/>
              <w:marTop w:val="0"/>
              <w:marBottom w:val="0"/>
              <w:divBdr>
                <w:top w:val="none" w:sz="0" w:space="0" w:color="auto"/>
                <w:left w:val="none" w:sz="0" w:space="0" w:color="auto"/>
                <w:bottom w:val="none" w:sz="0" w:space="0" w:color="auto"/>
                <w:right w:val="none" w:sz="0" w:space="0" w:color="auto"/>
              </w:divBdr>
              <w:divsChild>
                <w:div w:id="704714699">
                  <w:marLeft w:val="0"/>
                  <w:marRight w:val="0"/>
                  <w:marTop w:val="0"/>
                  <w:marBottom w:val="0"/>
                  <w:divBdr>
                    <w:top w:val="none" w:sz="0" w:space="0" w:color="auto"/>
                    <w:left w:val="none" w:sz="0" w:space="0" w:color="auto"/>
                    <w:bottom w:val="none" w:sz="0" w:space="0" w:color="auto"/>
                    <w:right w:val="none" w:sz="0" w:space="0" w:color="auto"/>
                  </w:divBdr>
                </w:div>
              </w:divsChild>
            </w:div>
            <w:div w:id="1786541777">
              <w:marLeft w:val="0"/>
              <w:marRight w:val="0"/>
              <w:marTop w:val="0"/>
              <w:marBottom w:val="0"/>
              <w:divBdr>
                <w:top w:val="none" w:sz="0" w:space="0" w:color="auto"/>
                <w:left w:val="none" w:sz="0" w:space="0" w:color="auto"/>
                <w:bottom w:val="none" w:sz="0" w:space="0" w:color="auto"/>
                <w:right w:val="none" w:sz="0" w:space="0" w:color="auto"/>
              </w:divBdr>
              <w:divsChild>
                <w:div w:id="3215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Thornley</dc:creator>
  <cp:keywords/>
  <dc:description/>
  <cp:lastModifiedBy>Scott Thornley</cp:lastModifiedBy>
  <cp:revision>4</cp:revision>
  <dcterms:created xsi:type="dcterms:W3CDTF">2020-09-22T13:52:00Z</dcterms:created>
  <dcterms:modified xsi:type="dcterms:W3CDTF">2021-05-18T15:32:00Z</dcterms:modified>
</cp:coreProperties>
</file>