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10451" w14:textId="77777777" w:rsidR="003915BA" w:rsidRDefault="003915BA" w:rsidP="003915BA">
      <w:pPr>
        <w:tabs>
          <w:tab w:val="center" w:pos="4680"/>
        </w:tabs>
        <w:suppressAutoHyphens/>
        <w:spacing w:beforeLines="60" w:before="144" w:afterLines="60" w:after="144" w:line="276" w:lineRule="auto"/>
        <w:jc w:val="center"/>
        <w:rPr>
          <w:rFonts w:ascii="Helvetica" w:hAnsi="Helvetica"/>
          <w:b/>
          <w:spacing w:val="-3"/>
          <w:sz w:val="36"/>
          <w:szCs w:val="36"/>
          <w:u w:val="single"/>
        </w:rPr>
      </w:pPr>
    </w:p>
    <w:p w14:paraId="6E1FC7DF" w14:textId="77777777" w:rsidR="003915BA" w:rsidRDefault="003915BA" w:rsidP="003915BA">
      <w:pPr>
        <w:tabs>
          <w:tab w:val="center" w:pos="4680"/>
        </w:tabs>
        <w:suppressAutoHyphens/>
        <w:spacing w:beforeLines="60" w:before="144" w:afterLines="60" w:after="144" w:line="276" w:lineRule="auto"/>
        <w:jc w:val="center"/>
        <w:rPr>
          <w:rFonts w:ascii="Helvetica" w:hAnsi="Helvetica"/>
          <w:b/>
          <w:spacing w:val="-3"/>
          <w:sz w:val="36"/>
          <w:szCs w:val="36"/>
          <w:u w:val="single"/>
        </w:rPr>
      </w:pPr>
    </w:p>
    <w:p w14:paraId="642A2986" w14:textId="51659085" w:rsidR="003915BA" w:rsidRDefault="001106BF" w:rsidP="003915BA">
      <w:pPr>
        <w:tabs>
          <w:tab w:val="center" w:pos="4680"/>
        </w:tabs>
        <w:suppressAutoHyphens/>
        <w:spacing w:beforeLines="60" w:before="144" w:afterLines="60" w:after="144" w:line="276" w:lineRule="auto"/>
        <w:jc w:val="center"/>
        <w:rPr>
          <w:rFonts w:ascii="Helvetica" w:hAnsi="Helvetica"/>
          <w:b/>
          <w:spacing w:val="-3"/>
          <w:sz w:val="36"/>
          <w:szCs w:val="36"/>
          <w:u w:val="single"/>
        </w:rPr>
      </w:pPr>
      <w:r>
        <w:rPr>
          <w:rFonts w:ascii="Helvetica" w:hAnsi="Helvetica"/>
          <w:b/>
          <w:noProof/>
          <w:spacing w:val="-3"/>
          <w:sz w:val="36"/>
          <w:szCs w:val="36"/>
          <w:u w:val="single"/>
        </w:rPr>
        <w:drawing>
          <wp:inline distT="0" distB="0" distL="0" distR="0" wp14:anchorId="6BB8F948" wp14:editId="6CA6ADC7">
            <wp:extent cx="2159000" cy="10541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9000" cy="1054100"/>
                    </a:xfrm>
                    <a:prstGeom prst="rect">
                      <a:avLst/>
                    </a:prstGeom>
                  </pic:spPr>
                </pic:pic>
              </a:graphicData>
            </a:graphic>
          </wp:inline>
        </w:drawing>
      </w:r>
    </w:p>
    <w:p w14:paraId="40662771" w14:textId="77777777" w:rsidR="001106BF" w:rsidRDefault="001106BF" w:rsidP="003915BA">
      <w:pPr>
        <w:tabs>
          <w:tab w:val="center" w:pos="4680"/>
        </w:tabs>
        <w:suppressAutoHyphens/>
        <w:spacing w:beforeLines="60" w:before="144" w:afterLines="60" w:after="144" w:line="276" w:lineRule="auto"/>
        <w:jc w:val="center"/>
        <w:rPr>
          <w:rFonts w:ascii="Helvetica" w:hAnsi="Helvetica"/>
          <w:b/>
          <w:spacing w:val="-3"/>
          <w:sz w:val="36"/>
          <w:szCs w:val="36"/>
          <w:u w:val="single"/>
        </w:rPr>
      </w:pPr>
    </w:p>
    <w:p w14:paraId="0B2E1DBB" w14:textId="77777777" w:rsidR="003915BA" w:rsidRDefault="003915BA" w:rsidP="003915BA">
      <w:pPr>
        <w:tabs>
          <w:tab w:val="center" w:pos="4680"/>
        </w:tabs>
        <w:suppressAutoHyphens/>
        <w:spacing w:beforeLines="60" w:before="144" w:afterLines="60" w:after="144" w:line="276" w:lineRule="auto"/>
        <w:jc w:val="center"/>
        <w:rPr>
          <w:rFonts w:ascii="Helvetica" w:hAnsi="Helvetica"/>
          <w:b/>
          <w:spacing w:val="-3"/>
          <w:sz w:val="36"/>
          <w:szCs w:val="36"/>
          <w:u w:val="single"/>
        </w:rPr>
      </w:pPr>
      <w:r>
        <w:rPr>
          <w:rFonts w:ascii="Helvetica" w:hAnsi="Helvetica"/>
          <w:b/>
          <w:spacing w:val="-3"/>
          <w:sz w:val="36"/>
          <w:szCs w:val="36"/>
          <w:u w:val="single"/>
        </w:rPr>
        <w:t>Financial Regulations</w:t>
      </w:r>
    </w:p>
    <w:p w14:paraId="799CAC15" w14:textId="77777777" w:rsidR="003915BA" w:rsidRDefault="003915BA" w:rsidP="003915BA">
      <w:pPr>
        <w:tabs>
          <w:tab w:val="center" w:pos="4680"/>
        </w:tabs>
        <w:suppressAutoHyphens/>
        <w:spacing w:beforeLines="60" w:before="144" w:afterLines="60" w:after="144" w:line="276" w:lineRule="auto"/>
        <w:jc w:val="center"/>
        <w:rPr>
          <w:rFonts w:ascii="Helvetica" w:hAnsi="Helvetica"/>
          <w:b/>
          <w:spacing w:val="-3"/>
          <w:sz w:val="36"/>
          <w:szCs w:val="36"/>
          <w:u w:val="single"/>
        </w:rPr>
      </w:pPr>
    </w:p>
    <w:tbl>
      <w:tblPr>
        <w:tblStyle w:val="TableGrid"/>
        <w:tblW w:w="0" w:type="auto"/>
        <w:tblLook w:val="04A0" w:firstRow="1" w:lastRow="0" w:firstColumn="1" w:lastColumn="0" w:noHBand="0" w:noVBand="1"/>
      </w:tblPr>
      <w:tblGrid>
        <w:gridCol w:w="3028"/>
        <w:gridCol w:w="3006"/>
        <w:gridCol w:w="2982"/>
      </w:tblGrid>
      <w:tr w:rsidR="003915BA" w14:paraId="46AA6A35" w14:textId="77777777" w:rsidTr="003915BA">
        <w:tc>
          <w:tcPr>
            <w:tcW w:w="3116" w:type="dxa"/>
          </w:tcPr>
          <w:p w14:paraId="103052A0" w14:textId="20F59625" w:rsidR="003915BA" w:rsidRPr="003915BA" w:rsidRDefault="009C2B49" w:rsidP="003915BA">
            <w:pPr>
              <w:tabs>
                <w:tab w:val="center" w:pos="4680"/>
              </w:tabs>
              <w:suppressAutoHyphens/>
              <w:spacing w:beforeLines="60" w:before="144" w:afterLines="60" w:after="144" w:line="276" w:lineRule="auto"/>
              <w:rPr>
                <w:rFonts w:ascii="Helvetica" w:hAnsi="Helvetica"/>
                <w:bCs/>
                <w:spacing w:val="-3"/>
              </w:rPr>
            </w:pPr>
            <w:r>
              <w:rPr>
                <w:rFonts w:ascii="Helvetica" w:hAnsi="Helvetica"/>
                <w:bCs/>
                <w:spacing w:val="-3"/>
              </w:rPr>
              <w:t>Adopted on</w:t>
            </w:r>
          </w:p>
        </w:tc>
        <w:tc>
          <w:tcPr>
            <w:tcW w:w="3117" w:type="dxa"/>
          </w:tcPr>
          <w:p w14:paraId="28DE8DEE" w14:textId="55E70660" w:rsidR="003915BA" w:rsidRPr="003915BA" w:rsidRDefault="001106BF" w:rsidP="003915BA">
            <w:pPr>
              <w:tabs>
                <w:tab w:val="center" w:pos="4680"/>
              </w:tabs>
              <w:suppressAutoHyphens/>
              <w:spacing w:beforeLines="60" w:before="144" w:afterLines="60" w:after="144" w:line="276" w:lineRule="auto"/>
              <w:rPr>
                <w:rFonts w:ascii="Helvetica" w:hAnsi="Helvetica"/>
                <w:bCs/>
                <w:spacing w:val="-3"/>
              </w:rPr>
            </w:pPr>
            <w:r>
              <w:rPr>
                <w:rFonts w:ascii="Helvetica" w:hAnsi="Helvetica"/>
                <w:bCs/>
                <w:spacing w:val="-3"/>
              </w:rPr>
              <w:t>01 June 2020</w:t>
            </w:r>
          </w:p>
        </w:tc>
        <w:tc>
          <w:tcPr>
            <w:tcW w:w="3117" w:type="dxa"/>
          </w:tcPr>
          <w:p w14:paraId="7CF7BA13" w14:textId="77777777" w:rsidR="003915BA" w:rsidRPr="003915BA" w:rsidRDefault="003915BA" w:rsidP="003915BA">
            <w:pPr>
              <w:tabs>
                <w:tab w:val="center" w:pos="4680"/>
              </w:tabs>
              <w:suppressAutoHyphens/>
              <w:spacing w:beforeLines="60" w:before="144" w:afterLines="60" w:after="144" w:line="276" w:lineRule="auto"/>
              <w:rPr>
                <w:rFonts w:ascii="Helvetica" w:hAnsi="Helvetica"/>
                <w:bCs/>
                <w:spacing w:val="-3"/>
              </w:rPr>
            </w:pPr>
          </w:p>
        </w:tc>
      </w:tr>
      <w:tr w:rsidR="003915BA" w14:paraId="0F2FD485" w14:textId="77777777" w:rsidTr="009C2B49">
        <w:tc>
          <w:tcPr>
            <w:tcW w:w="3116" w:type="dxa"/>
            <w:vMerge w:val="restart"/>
            <w:vAlign w:val="center"/>
          </w:tcPr>
          <w:p w14:paraId="12B93E1C" w14:textId="1BBC47C3" w:rsidR="003915BA" w:rsidRPr="003915BA" w:rsidRDefault="009C2B49" w:rsidP="009C2B49">
            <w:pPr>
              <w:tabs>
                <w:tab w:val="center" w:pos="4680"/>
              </w:tabs>
              <w:suppressAutoHyphens/>
              <w:spacing w:beforeLines="60" w:before="144" w:afterLines="60" w:after="144" w:line="276" w:lineRule="auto"/>
              <w:rPr>
                <w:rFonts w:ascii="Helvetica" w:hAnsi="Helvetica"/>
                <w:bCs/>
                <w:spacing w:val="-3"/>
              </w:rPr>
            </w:pPr>
            <w:r>
              <w:rPr>
                <w:rFonts w:ascii="Helvetica" w:hAnsi="Helvetica"/>
                <w:bCs/>
                <w:spacing w:val="-3"/>
              </w:rPr>
              <w:t xml:space="preserve">Reviewed and approved on </w:t>
            </w:r>
          </w:p>
        </w:tc>
        <w:tc>
          <w:tcPr>
            <w:tcW w:w="3117" w:type="dxa"/>
          </w:tcPr>
          <w:p w14:paraId="67907D41" w14:textId="04F62DE1" w:rsidR="003915BA" w:rsidRPr="003915BA" w:rsidRDefault="001106BF" w:rsidP="003915BA">
            <w:pPr>
              <w:tabs>
                <w:tab w:val="center" w:pos="4680"/>
              </w:tabs>
              <w:suppressAutoHyphens/>
              <w:spacing w:beforeLines="60" w:before="144" w:afterLines="60" w:after="144" w:line="276" w:lineRule="auto"/>
              <w:rPr>
                <w:rFonts w:ascii="Helvetica" w:hAnsi="Helvetica"/>
                <w:bCs/>
                <w:spacing w:val="-3"/>
              </w:rPr>
            </w:pPr>
            <w:r>
              <w:rPr>
                <w:rFonts w:ascii="Helvetica" w:hAnsi="Helvetica"/>
                <w:bCs/>
                <w:spacing w:val="-3"/>
              </w:rPr>
              <w:t>07 June 2021</w:t>
            </w:r>
          </w:p>
        </w:tc>
        <w:tc>
          <w:tcPr>
            <w:tcW w:w="3117" w:type="dxa"/>
          </w:tcPr>
          <w:p w14:paraId="2D221296" w14:textId="77777777" w:rsidR="003915BA" w:rsidRPr="003915BA" w:rsidRDefault="003915BA" w:rsidP="003915BA">
            <w:pPr>
              <w:tabs>
                <w:tab w:val="center" w:pos="4680"/>
              </w:tabs>
              <w:suppressAutoHyphens/>
              <w:spacing w:beforeLines="60" w:before="144" w:afterLines="60" w:after="144" w:line="276" w:lineRule="auto"/>
              <w:rPr>
                <w:rFonts w:ascii="Helvetica" w:hAnsi="Helvetica"/>
                <w:bCs/>
                <w:spacing w:val="-3"/>
              </w:rPr>
            </w:pPr>
          </w:p>
        </w:tc>
      </w:tr>
      <w:tr w:rsidR="003915BA" w14:paraId="51AECFC1" w14:textId="77777777" w:rsidTr="003915BA">
        <w:tc>
          <w:tcPr>
            <w:tcW w:w="3116" w:type="dxa"/>
            <w:vMerge/>
          </w:tcPr>
          <w:p w14:paraId="38F8A57E" w14:textId="77777777" w:rsidR="003915BA" w:rsidRPr="003915BA" w:rsidRDefault="003915BA" w:rsidP="003915BA">
            <w:pPr>
              <w:tabs>
                <w:tab w:val="center" w:pos="4680"/>
              </w:tabs>
              <w:suppressAutoHyphens/>
              <w:spacing w:beforeLines="60" w:before="144" w:afterLines="60" w:after="144" w:line="276" w:lineRule="auto"/>
              <w:rPr>
                <w:rFonts w:ascii="Helvetica" w:hAnsi="Helvetica"/>
                <w:bCs/>
                <w:spacing w:val="-3"/>
              </w:rPr>
            </w:pPr>
          </w:p>
        </w:tc>
        <w:tc>
          <w:tcPr>
            <w:tcW w:w="3117" w:type="dxa"/>
          </w:tcPr>
          <w:p w14:paraId="35F1AEF0" w14:textId="77777777" w:rsidR="003915BA" w:rsidRPr="003915BA" w:rsidRDefault="003915BA" w:rsidP="003915BA">
            <w:pPr>
              <w:tabs>
                <w:tab w:val="center" w:pos="4680"/>
              </w:tabs>
              <w:suppressAutoHyphens/>
              <w:spacing w:beforeLines="60" w:before="144" w:afterLines="60" w:after="144" w:line="276" w:lineRule="auto"/>
              <w:rPr>
                <w:rFonts w:ascii="Helvetica" w:hAnsi="Helvetica"/>
                <w:bCs/>
                <w:spacing w:val="-3"/>
              </w:rPr>
            </w:pPr>
          </w:p>
        </w:tc>
        <w:tc>
          <w:tcPr>
            <w:tcW w:w="3117" w:type="dxa"/>
          </w:tcPr>
          <w:p w14:paraId="13D0F0B3" w14:textId="77777777" w:rsidR="003915BA" w:rsidRPr="003915BA" w:rsidRDefault="003915BA" w:rsidP="003915BA">
            <w:pPr>
              <w:tabs>
                <w:tab w:val="center" w:pos="4680"/>
              </w:tabs>
              <w:suppressAutoHyphens/>
              <w:spacing w:beforeLines="60" w:before="144" w:afterLines="60" w:after="144" w:line="276" w:lineRule="auto"/>
              <w:rPr>
                <w:rFonts w:ascii="Helvetica" w:hAnsi="Helvetica"/>
                <w:bCs/>
                <w:spacing w:val="-3"/>
              </w:rPr>
            </w:pPr>
          </w:p>
        </w:tc>
      </w:tr>
      <w:tr w:rsidR="003915BA" w14:paraId="7DC0B85D" w14:textId="77777777" w:rsidTr="003915BA">
        <w:tc>
          <w:tcPr>
            <w:tcW w:w="3116" w:type="dxa"/>
            <w:vMerge/>
          </w:tcPr>
          <w:p w14:paraId="3A64F8F4" w14:textId="77777777" w:rsidR="003915BA" w:rsidRPr="003915BA" w:rsidRDefault="003915BA" w:rsidP="003915BA">
            <w:pPr>
              <w:tabs>
                <w:tab w:val="center" w:pos="4680"/>
              </w:tabs>
              <w:suppressAutoHyphens/>
              <w:spacing w:beforeLines="60" w:before="144" w:afterLines="60" w:after="144" w:line="276" w:lineRule="auto"/>
              <w:rPr>
                <w:rFonts w:ascii="Helvetica" w:hAnsi="Helvetica"/>
                <w:bCs/>
                <w:spacing w:val="-3"/>
              </w:rPr>
            </w:pPr>
          </w:p>
        </w:tc>
        <w:tc>
          <w:tcPr>
            <w:tcW w:w="3117" w:type="dxa"/>
          </w:tcPr>
          <w:p w14:paraId="4EAF7A50" w14:textId="77777777" w:rsidR="003915BA" w:rsidRPr="003915BA" w:rsidRDefault="003915BA" w:rsidP="003915BA">
            <w:pPr>
              <w:tabs>
                <w:tab w:val="center" w:pos="4680"/>
              </w:tabs>
              <w:suppressAutoHyphens/>
              <w:spacing w:beforeLines="60" w:before="144" w:afterLines="60" w:after="144" w:line="276" w:lineRule="auto"/>
              <w:rPr>
                <w:rFonts w:ascii="Helvetica" w:hAnsi="Helvetica"/>
                <w:bCs/>
                <w:spacing w:val="-3"/>
              </w:rPr>
            </w:pPr>
          </w:p>
        </w:tc>
        <w:tc>
          <w:tcPr>
            <w:tcW w:w="3117" w:type="dxa"/>
          </w:tcPr>
          <w:p w14:paraId="3CF42874" w14:textId="77777777" w:rsidR="003915BA" w:rsidRPr="003915BA" w:rsidRDefault="003915BA" w:rsidP="003915BA">
            <w:pPr>
              <w:tabs>
                <w:tab w:val="center" w:pos="4680"/>
              </w:tabs>
              <w:suppressAutoHyphens/>
              <w:spacing w:beforeLines="60" w:before="144" w:afterLines="60" w:after="144" w:line="276" w:lineRule="auto"/>
              <w:rPr>
                <w:rFonts w:ascii="Helvetica" w:hAnsi="Helvetica"/>
                <w:bCs/>
                <w:spacing w:val="-3"/>
              </w:rPr>
            </w:pPr>
          </w:p>
        </w:tc>
      </w:tr>
      <w:tr w:rsidR="003915BA" w14:paraId="49524F50" w14:textId="77777777" w:rsidTr="003915BA">
        <w:tc>
          <w:tcPr>
            <w:tcW w:w="3116" w:type="dxa"/>
            <w:vMerge/>
          </w:tcPr>
          <w:p w14:paraId="656DB9E6" w14:textId="77777777" w:rsidR="003915BA" w:rsidRPr="003915BA" w:rsidRDefault="003915BA" w:rsidP="003915BA">
            <w:pPr>
              <w:tabs>
                <w:tab w:val="center" w:pos="4680"/>
              </w:tabs>
              <w:suppressAutoHyphens/>
              <w:spacing w:beforeLines="60" w:before="144" w:afterLines="60" w:after="144" w:line="276" w:lineRule="auto"/>
              <w:rPr>
                <w:rFonts w:ascii="Helvetica" w:hAnsi="Helvetica"/>
                <w:bCs/>
                <w:spacing w:val="-3"/>
              </w:rPr>
            </w:pPr>
          </w:p>
        </w:tc>
        <w:tc>
          <w:tcPr>
            <w:tcW w:w="3117" w:type="dxa"/>
          </w:tcPr>
          <w:p w14:paraId="3D819EF8" w14:textId="77777777" w:rsidR="003915BA" w:rsidRPr="003915BA" w:rsidRDefault="003915BA" w:rsidP="003915BA">
            <w:pPr>
              <w:tabs>
                <w:tab w:val="center" w:pos="4680"/>
              </w:tabs>
              <w:suppressAutoHyphens/>
              <w:spacing w:beforeLines="60" w:before="144" w:afterLines="60" w:after="144" w:line="276" w:lineRule="auto"/>
              <w:rPr>
                <w:rFonts w:ascii="Helvetica" w:hAnsi="Helvetica"/>
                <w:bCs/>
                <w:spacing w:val="-3"/>
              </w:rPr>
            </w:pPr>
          </w:p>
        </w:tc>
        <w:tc>
          <w:tcPr>
            <w:tcW w:w="3117" w:type="dxa"/>
          </w:tcPr>
          <w:p w14:paraId="30BC77F2" w14:textId="77777777" w:rsidR="003915BA" w:rsidRPr="003915BA" w:rsidRDefault="003915BA" w:rsidP="003915BA">
            <w:pPr>
              <w:tabs>
                <w:tab w:val="center" w:pos="4680"/>
              </w:tabs>
              <w:suppressAutoHyphens/>
              <w:spacing w:beforeLines="60" w:before="144" w:afterLines="60" w:after="144" w:line="276" w:lineRule="auto"/>
              <w:rPr>
                <w:rFonts w:ascii="Helvetica" w:hAnsi="Helvetica"/>
                <w:bCs/>
                <w:spacing w:val="-3"/>
              </w:rPr>
            </w:pPr>
          </w:p>
        </w:tc>
      </w:tr>
    </w:tbl>
    <w:p w14:paraId="4BF52109" w14:textId="03373FF1" w:rsidR="003915BA" w:rsidRPr="00676D1B" w:rsidRDefault="003915BA" w:rsidP="003915BA">
      <w:pPr>
        <w:tabs>
          <w:tab w:val="center" w:pos="4680"/>
        </w:tabs>
        <w:suppressAutoHyphens/>
        <w:spacing w:beforeLines="60" w:before="144" w:afterLines="60" w:after="144" w:line="276" w:lineRule="auto"/>
        <w:jc w:val="center"/>
        <w:rPr>
          <w:i/>
          <w:spacing w:val="-3"/>
          <w:sz w:val="40"/>
          <w:szCs w:val="40"/>
          <w:u w:val="single"/>
        </w:rPr>
      </w:pPr>
      <w:r>
        <w:rPr>
          <w:b/>
          <w:spacing w:val="-3"/>
          <w:u w:val="single"/>
        </w:rPr>
        <w:br w:type="page"/>
      </w:r>
    </w:p>
    <w:p w14:paraId="59D15CEE" w14:textId="16012C97" w:rsidR="003915BA" w:rsidRDefault="003915BA">
      <w:pPr>
        <w:spacing w:after="200" w:line="276" w:lineRule="auto"/>
        <w:rPr>
          <w:b/>
          <w:spacing w:val="-3"/>
          <w:u w:val="single"/>
        </w:rPr>
      </w:pPr>
    </w:p>
    <w:p w14:paraId="27FB0F8F" w14:textId="77777777" w:rsidR="00714153" w:rsidRDefault="00714153" w:rsidP="00885711">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p>
    <w:p w14:paraId="3DFDB6E0" w14:textId="4FE6F10C" w:rsidR="00885711" w:rsidRDefault="00885711" w:rsidP="00885711">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3DFDB6E1" w14:textId="5CD37E7F" w:rsidR="00885711" w:rsidRPr="00676D1B" w:rsidRDefault="001106BF" w:rsidP="00885711">
      <w:pPr>
        <w:pStyle w:val="TOC1"/>
        <w:tabs>
          <w:tab w:val="left" w:pos="567"/>
          <w:tab w:val="right" w:leader="dot" w:pos="9356"/>
        </w:tabs>
        <w:spacing w:beforeLines="60" w:before="144" w:afterLines="60" w:after="144"/>
        <w:jc w:val="both"/>
        <w:rPr>
          <w:noProof/>
          <w:sz w:val="16"/>
          <w:szCs w:val="21"/>
          <w:lang w:eastAsia="en-GB"/>
        </w:rPr>
      </w:pPr>
      <w:hyperlink w:anchor="_Toc382309736" w:history="1">
        <w:r w:rsidR="00885711" w:rsidRPr="00676D1B">
          <w:rPr>
            <w:rStyle w:val="Hyperlink"/>
            <w:noProof/>
            <w:color w:val="auto"/>
            <w:sz w:val="18"/>
            <w:szCs w:val="22"/>
            <w:u w:val="none"/>
          </w:rPr>
          <w:t>1.</w:t>
        </w:r>
        <w:r w:rsidR="00885711" w:rsidRPr="00676D1B">
          <w:rPr>
            <w:noProof/>
            <w:sz w:val="16"/>
            <w:szCs w:val="21"/>
            <w:lang w:eastAsia="en-GB"/>
          </w:rPr>
          <w:tab/>
        </w:r>
        <w:r w:rsidR="00885711" w:rsidRPr="00676D1B">
          <w:rPr>
            <w:rStyle w:val="Hyperlink"/>
            <w:noProof/>
            <w:color w:val="auto"/>
            <w:sz w:val="18"/>
            <w:szCs w:val="22"/>
            <w:u w:val="none"/>
          </w:rPr>
          <w:t>GENERAL</w:t>
        </w:r>
        <w:r w:rsidR="00885711" w:rsidRPr="00676D1B">
          <w:rPr>
            <w:noProof/>
            <w:webHidden/>
            <w:sz w:val="18"/>
            <w:szCs w:val="22"/>
          </w:rPr>
          <w:tab/>
        </w:r>
        <w:r w:rsidR="00885711" w:rsidRPr="00676D1B">
          <w:rPr>
            <w:noProof/>
            <w:webHidden/>
            <w:sz w:val="18"/>
            <w:szCs w:val="22"/>
          </w:rPr>
          <w:fldChar w:fldCharType="begin"/>
        </w:r>
        <w:r w:rsidR="00885711" w:rsidRPr="00676D1B">
          <w:rPr>
            <w:noProof/>
            <w:webHidden/>
            <w:sz w:val="18"/>
            <w:szCs w:val="22"/>
          </w:rPr>
          <w:instrText xml:space="preserve"> PAGEREF _Toc382309736 \h </w:instrText>
        </w:r>
        <w:r w:rsidR="00885711" w:rsidRPr="00676D1B">
          <w:rPr>
            <w:noProof/>
            <w:webHidden/>
            <w:sz w:val="18"/>
            <w:szCs w:val="22"/>
          </w:rPr>
        </w:r>
        <w:r w:rsidR="00885711" w:rsidRPr="00676D1B">
          <w:rPr>
            <w:noProof/>
            <w:webHidden/>
            <w:sz w:val="18"/>
            <w:szCs w:val="22"/>
          </w:rPr>
          <w:fldChar w:fldCharType="separate"/>
        </w:r>
        <w:r w:rsidR="009C2B49">
          <w:rPr>
            <w:noProof/>
            <w:webHidden/>
            <w:sz w:val="18"/>
            <w:szCs w:val="22"/>
          </w:rPr>
          <w:t>3</w:t>
        </w:r>
        <w:r w:rsidR="00885711" w:rsidRPr="00676D1B">
          <w:rPr>
            <w:noProof/>
            <w:webHidden/>
            <w:sz w:val="18"/>
            <w:szCs w:val="22"/>
          </w:rPr>
          <w:fldChar w:fldCharType="end"/>
        </w:r>
      </w:hyperlink>
    </w:p>
    <w:p w14:paraId="3DFDB6E2" w14:textId="3C65CF48" w:rsidR="00885711" w:rsidRPr="00676D1B" w:rsidRDefault="001106BF" w:rsidP="00885711">
      <w:pPr>
        <w:pStyle w:val="TOC1"/>
        <w:tabs>
          <w:tab w:val="left" w:pos="567"/>
          <w:tab w:val="right" w:leader="dot" w:pos="9356"/>
        </w:tabs>
        <w:spacing w:beforeLines="60" w:before="144" w:afterLines="60" w:after="144"/>
        <w:jc w:val="both"/>
        <w:rPr>
          <w:noProof/>
          <w:sz w:val="16"/>
          <w:szCs w:val="21"/>
          <w:lang w:eastAsia="en-GB"/>
        </w:rPr>
      </w:pPr>
      <w:hyperlink w:anchor="_Toc382309737" w:history="1">
        <w:r w:rsidR="00885711" w:rsidRPr="00676D1B">
          <w:rPr>
            <w:rStyle w:val="Hyperlink"/>
            <w:noProof/>
            <w:color w:val="auto"/>
            <w:sz w:val="18"/>
            <w:szCs w:val="22"/>
            <w:u w:val="none"/>
          </w:rPr>
          <w:t>2.</w:t>
        </w:r>
        <w:r w:rsidR="00885711" w:rsidRPr="00676D1B">
          <w:rPr>
            <w:noProof/>
            <w:sz w:val="16"/>
            <w:szCs w:val="21"/>
            <w:lang w:eastAsia="en-GB"/>
          </w:rPr>
          <w:tab/>
        </w:r>
        <w:r w:rsidR="00885711" w:rsidRPr="00676D1B">
          <w:rPr>
            <w:rStyle w:val="Hyperlink"/>
            <w:noProof/>
            <w:color w:val="auto"/>
            <w:sz w:val="18"/>
            <w:szCs w:val="22"/>
            <w:u w:val="none"/>
          </w:rPr>
          <w:t>ACCOUNTING AND AUDIT (INTERNAL AND EXTERNAL)</w:t>
        </w:r>
        <w:r w:rsidR="00885711" w:rsidRPr="00676D1B">
          <w:rPr>
            <w:noProof/>
            <w:webHidden/>
            <w:sz w:val="18"/>
            <w:szCs w:val="22"/>
          </w:rPr>
          <w:tab/>
        </w:r>
        <w:r w:rsidR="00885711" w:rsidRPr="00676D1B">
          <w:rPr>
            <w:noProof/>
            <w:webHidden/>
            <w:sz w:val="18"/>
            <w:szCs w:val="22"/>
          </w:rPr>
          <w:fldChar w:fldCharType="begin"/>
        </w:r>
        <w:r w:rsidR="00885711" w:rsidRPr="00676D1B">
          <w:rPr>
            <w:noProof/>
            <w:webHidden/>
            <w:sz w:val="18"/>
            <w:szCs w:val="22"/>
          </w:rPr>
          <w:instrText xml:space="preserve"> PAGEREF _Toc382309737 \h </w:instrText>
        </w:r>
        <w:r w:rsidR="00885711" w:rsidRPr="00676D1B">
          <w:rPr>
            <w:noProof/>
            <w:webHidden/>
            <w:sz w:val="18"/>
            <w:szCs w:val="22"/>
          </w:rPr>
        </w:r>
        <w:r w:rsidR="00885711" w:rsidRPr="00676D1B">
          <w:rPr>
            <w:noProof/>
            <w:webHidden/>
            <w:sz w:val="18"/>
            <w:szCs w:val="22"/>
          </w:rPr>
          <w:fldChar w:fldCharType="separate"/>
        </w:r>
        <w:r w:rsidR="009C2B49">
          <w:rPr>
            <w:noProof/>
            <w:webHidden/>
            <w:sz w:val="18"/>
            <w:szCs w:val="22"/>
          </w:rPr>
          <w:t>6</w:t>
        </w:r>
        <w:r w:rsidR="00885711" w:rsidRPr="00676D1B">
          <w:rPr>
            <w:noProof/>
            <w:webHidden/>
            <w:sz w:val="18"/>
            <w:szCs w:val="22"/>
          </w:rPr>
          <w:fldChar w:fldCharType="end"/>
        </w:r>
      </w:hyperlink>
    </w:p>
    <w:p w14:paraId="3DFDB6E3" w14:textId="7B398C41" w:rsidR="00885711" w:rsidRPr="00676D1B" w:rsidRDefault="001106BF" w:rsidP="00885711">
      <w:pPr>
        <w:pStyle w:val="TOC1"/>
        <w:tabs>
          <w:tab w:val="left" w:pos="567"/>
          <w:tab w:val="right" w:leader="dot" w:pos="9356"/>
        </w:tabs>
        <w:spacing w:beforeLines="60" w:before="144" w:afterLines="60" w:after="144"/>
        <w:jc w:val="both"/>
        <w:rPr>
          <w:noProof/>
          <w:sz w:val="16"/>
          <w:szCs w:val="21"/>
          <w:lang w:eastAsia="en-GB"/>
        </w:rPr>
      </w:pPr>
      <w:hyperlink w:anchor="_Toc382309738" w:history="1">
        <w:r w:rsidR="00885711" w:rsidRPr="00676D1B">
          <w:rPr>
            <w:rStyle w:val="Hyperlink"/>
            <w:noProof/>
            <w:color w:val="auto"/>
            <w:sz w:val="18"/>
            <w:szCs w:val="22"/>
            <w:u w:val="none"/>
          </w:rPr>
          <w:t>3.</w:t>
        </w:r>
        <w:r w:rsidR="00885711" w:rsidRPr="00676D1B">
          <w:rPr>
            <w:noProof/>
            <w:sz w:val="16"/>
            <w:szCs w:val="21"/>
            <w:lang w:eastAsia="en-GB"/>
          </w:rPr>
          <w:tab/>
        </w:r>
        <w:r w:rsidR="00885711" w:rsidRPr="00676D1B">
          <w:rPr>
            <w:rStyle w:val="Hyperlink"/>
            <w:noProof/>
            <w:color w:val="auto"/>
            <w:sz w:val="18"/>
            <w:szCs w:val="22"/>
            <w:u w:val="none"/>
          </w:rPr>
          <w:t>ANNUAL ESTIMATES (BUDGET) AND FORWARD PLANNING</w:t>
        </w:r>
        <w:r w:rsidR="00885711" w:rsidRPr="00676D1B">
          <w:rPr>
            <w:noProof/>
            <w:webHidden/>
            <w:sz w:val="18"/>
            <w:szCs w:val="22"/>
          </w:rPr>
          <w:tab/>
        </w:r>
        <w:r w:rsidR="00885711" w:rsidRPr="00676D1B">
          <w:rPr>
            <w:noProof/>
            <w:webHidden/>
            <w:sz w:val="18"/>
            <w:szCs w:val="22"/>
          </w:rPr>
          <w:fldChar w:fldCharType="begin"/>
        </w:r>
        <w:r w:rsidR="00885711" w:rsidRPr="00676D1B">
          <w:rPr>
            <w:noProof/>
            <w:webHidden/>
            <w:sz w:val="18"/>
            <w:szCs w:val="22"/>
          </w:rPr>
          <w:instrText xml:space="preserve"> PAGEREF _Toc382309738 \h </w:instrText>
        </w:r>
        <w:r w:rsidR="00885711" w:rsidRPr="00676D1B">
          <w:rPr>
            <w:noProof/>
            <w:webHidden/>
            <w:sz w:val="18"/>
            <w:szCs w:val="22"/>
          </w:rPr>
        </w:r>
        <w:r w:rsidR="00885711" w:rsidRPr="00676D1B">
          <w:rPr>
            <w:noProof/>
            <w:webHidden/>
            <w:sz w:val="18"/>
            <w:szCs w:val="22"/>
          </w:rPr>
          <w:fldChar w:fldCharType="separate"/>
        </w:r>
        <w:r w:rsidR="009C2B49">
          <w:rPr>
            <w:noProof/>
            <w:webHidden/>
            <w:sz w:val="18"/>
            <w:szCs w:val="22"/>
          </w:rPr>
          <w:t>7</w:t>
        </w:r>
        <w:r w:rsidR="00885711" w:rsidRPr="00676D1B">
          <w:rPr>
            <w:noProof/>
            <w:webHidden/>
            <w:sz w:val="18"/>
            <w:szCs w:val="22"/>
          </w:rPr>
          <w:fldChar w:fldCharType="end"/>
        </w:r>
      </w:hyperlink>
    </w:p>
    <w:p w14:paraId="3DFDB6E4" w14:textId="02A03D55" w:rsidR="00885711" w:rsidRPr="00676D1B" w:rsidRDefault="001106BF" w:rsidP="00885711">
      <w:pPr>
        <w:pStyle w:val="TOC1"/>
        <w:tabs>
          <w:tab w:val="left" w:pos="567"/>
          <w:tab w:val="right" w:leader="dot" w:pos="9356"/>
        </w:tabs>
        <w:spacing w:beforeLines="60" w:before="144" w:afterLines="60" w:after="144"/>
        <w:jc w:val="both"/>
        <w:rPr>
          <w:noProof/>
          <w:sz w:val="16"/>
          <w:szCs w:val="21"/>
          <w:lang w:eastAsia="en-GB"/>
        </w:rPr>
      </w:pPr>
      <w:hyperlink w:anchor="_Toc382309739" w:history="1">
        <w:r w:rsidR="00885711" w:rsidRPr="00676D1B">
          <w:rPr>
            <w:rStyle w:val="Hyperlink"/>
            <w:noProof/>
            <w:color w:val="auto"/>
            <w:sz w:val="18"/>
            <w:szCs w:val="22"/>
            <w:u w:val="none"/>
          </w:rPr>
          <w:t>4.</w:t>
        </w:r>
        <w:r w:rsidR="00885711" w:rsidRPr="00676D1B">
          <w:rPr>
            <w:noProof/>
            <w:sz w:val="16"/>
            <w:szCs w:val="21"/>
            <w:lang w:eastAsia="en-GB"/>
          </w:rPr>
          <w:tab/>
        </w:r>
        <w:r w:rsidR="00885711" w:rsidRPr="00676D1B">
          <w:rPr>
            <w:rStyle w:val="Hyperlink"/>
            <w:noProof/>
            <w:color w:val="auto"/>
            <w:sz w:val="18"/>
            <w:szCs w:val="22"/>
            <w:u w:val="none"/>
          </w:rPr>
          <w:t>BUDGETARY CONTROL AND AUTHORITY TO SPEND</w:t>
        </w:r>
        <w:r w:rsidR="00885711" w:rsidRPr="00676D1B">
          <w:rPr>
            <w:noProof/>
            <w:webHidden/>
            <w:sz w:val="18"/>
            <w:szCs w:val="22"/>
          </w:rPr>
          <w:tab/>
        </w:r>
        <w:r w:rsidR="00885711" w:rsidRPr="00676D1B">
          <w:rPr>
            <w:noProof/>
            <w:webHidden/>
            <w:sz w:val="18"/>
            <w:szCs w:val="22"/>
          </w:rPr>
          <w:fldChar w:fldCharType="begin"/>
        </w:r>
        <w:r w:rsidR="00885711" w:rsidRPr="00676D1B">
          <w:rPr>
            <w:noProof/>
            <w:webHidden/>
            <w:sz w:val="18"/>
            <w:szCs w:val="22"/>
          </w:rPr>
          <w:instrText xml:space="preserve"> PAGEREF _Toc382309739 \h </w:instrText>
        </w:r>
        <w:r w:rsidR="00885711" w:rsidRPr="00676D1B">
          <w:rPr>
            <w:noProof/>
            <w:webHidden/>
            <w:sz w:val="18"/>
            <w:szCs w:val="22"/>
          </w:rPr>
        </w:r>
        <w:r w:rsidR="00885711" w:rsidRPr="00676D1B">
          <w:rPr>
            <w:noProof/>
            <w:webHidden/>
            <w:sz w:val="18"/>
            <w:szCs w:val="22"/>
          </w:rPr>
          <w:fldChar w:fldCharType="separate"/>
        </w:r>
        <w:r w:rsidR="009C2B49">
          <w:rPr>
            <w:noProof/>
            <w:webHidden/>
            <w:sz w:val="18"/>
            <w:szCs w:val="22"/>
          </w:rPr>
          <w:t>8</w:t>
        </w:r>
        <w:r w:rsidR="00885711" w:rsidRPr="00676D1B">
          <w:rPr>
            <w:noProof/>
            <w:webHidden/>
            <w:sz w:val="18"/>
            <w:szCs w:val="22"/>
          </w:rPr>
          <w:fldChar w:fldCharType="end"/>
        </w:r>
      </w:hyperlink>
    </w:p>
    <w:p w14:paraId="3DFDB6E5" w14:textId="1A07A747" w:rsidR="00885711" w:rsidRPr="00676D1B" w:rsidRDefault="001106BF" w:rsidP="00885711">
      <w:pPr>
        <w:pStyle w:val="TOC1"/>
        <w:tabs>
          <w:tab w:val="left" w:pos="567"/>
          <w:tab w:val="right" w:leader="dot" w:pos="9356"/>
        </w:tabs>
        <w:spacing w:beforeLines="60" w:before="144" w:afterLines="60" w:after="144"/>
        <w:jc w:val="both"/>
        <w:rPr>
          <w:noProof/>
          <w:sz w:val="16"/>
          <w:szCs w:val="21"/>
          <w:lang w:eastAsia="en-GB"/>
        </w:rPr>
      </w:pPr>
      <w:hyperlink w:anchor="_Toc382309740" w:history="1">
        <w:r w:rsidR="00885711" w:rsidRPr="00676D1B">
          <w:rPr>
            <w:rStyle w:val="Hyperlink"/>
            <w:noProof/>
            <w:color w:val="auto"/>
            <w:sz w:val="18"/>
            <w:szCs w:val="22"/>
            <w:u w:val="none"/>
          </w:rPr>
          <w:t>5.</w:t>
        </w:r>
        <w:r w:rsidR="00885711" w:rsidRPr="00676D1B">
          <w:rPr>
            <w:noProof/>
            <w:sz w:val="16"/>
            <w:szCs w:val="21"/>
            <w:lang w:eastAsia="en-GB"/>
          </w:rPr>
          <w:tab/>
        </w:r>
        <w:r w:rsidR="00885711" w:rsidRPr="00676D1B">
          <w:rPr>
            <w:rStyle w:val="Hyperlink"/>
            <w:noProof/>
            <w:color w:val="auto"/>
            <w:sz w:val="18"/>
            <w:szCs w:val="22"/>
            <w:u w:val="none"/>
          </w:rPr>
          <w:t>BANKING ARRANGEMENTS AND AUTHORISATION OF PAYMENTS</w:t>
        </w:r>
        <w:r w:rsidR="00885711" w:rsidRPr="00676D1B">
          <w:rPr>
            <w:noProof/>
            <w:webHidden/>
            <w:sz w:val="18"/>
            <w:szCs w:val="22"/>
          </w:rPr>
          <w:tab/>
        </w:r>
        <w:r w:rsidR="00885711" w:rsidRPr="00676D1B">
          <w:rPr>
            <w:noProof/>
            <w:webHidden/>
            <w:sz w:val="18"/>
            <w:szCs w:val="22"/>
          </w:rPr>
          <w:fldChar w:fldCharType="begin"/>
        </w:r>
        <w:r w:rsidR="00885711" w:rsidRPr="00676D1B">
          <w:rPr>
            <w:noProof/>
            <w:webHidden/>
            <w:sz w:val="18"/>
            <w:szCs w:val="22"/>
          </w:rPr>
          <w:instrText xml:space="preserve"> PAGEREF _Toc382309740 \h </w:instrText>
        </w:r>
        <w:r w:rsidR="00885711" w:rsidRPr="00676D1B">
          <w:rPr>
            <w:noProof/>
            <w:webHidden/>
            <w:sz w:val="18"/>
            <w:szCs w:val="22"/>
          </w:rPr>
        </w:r>
        <w:r w:rsidR="00885711" w:rsidRPr="00676D1B">
          <w:rPr>
            <w:noProof/>
            <w:webHidden/>
            <w:sz w:val="18"/>
            <w:szCs w:val="22"/>
          </w:rPr>
          <w:fldChar w:fldCharType="separate"/>
        </w:r>
        <w:r w:rsidR="009C2B49">
          <w:rPr>
            <w:noProof/>
            <w:webHidden/>
            <w:sz w:val="18"/>
            <w:szCs w:val="22"/>
          </w:rPr>
          <w:t>9</w:t>
        </w:r>
        <w:r w:rsidR="00885711" w:rsidRPr="00676D1B">
          <w:rPr>
            <w:noProof/>
            <w:webHidden/>
            <w:sz w:val="18"/>
            <w:szCs w:val="22"/>
          </w:rPr>
          <w:fldChar w:fldCharType="end"/>
        </w:r>
      </w:hyperlink>
    </w:p>
    <w:p w14:paraId="3DFDB6E6" w14:textId="1BEDBE88" w:rsidR="00885711" w:rsidRPr="00676D1B" w:rsidRDefault="001106BF" w:rsidP="00885711">
      <w:pPr>
        <w:pStyle w:val="TOC1"/>
        <w:tabs>
          <w:tab w:val="left" w:pos="567"/>
          <w:tab w:val="right" w:leader="dot" w:pos="9356"/>
        </w:tabs>
        <w:spacing w:beforeLines="60" w:before="144" w:afterLines="60" w:after="144"/>
        <w:jc w:val="both"/>
        <w:rPr>
          <w:noProof/>
          <w:sz w:val="16"/>
          <w:szCs w:val="21"/>
          <w:lang w:eastAsia="en-GB"/>
        </w:rPr>
      </w:pPr>
      <w:hyperlink w:anchor="_Toc382309741" w:history="1">
        <w:r w:rsidR="00885711" w:rsidRPr="00676D1B">
          <w:rPr>
            <w:rStyle w:val="Hyperlink"/>
            <w:noProof/>
            <w:color w:val="auto"/>
            <w:sz w:val="18"/>
            <w:szCs w:val="22"/>
            <w:u w:val="none"/>
          </w:rPr>
          <w:t>6.</w:t>
        </w:r>
        <w:r w:rsidR="00885711" w:rsidRPr="00676D1B">
          <w:rPr>
            <w:noProof/>
            <w:sz w:val="16"/>
            <w:szCs w:val="21"/>
            <w:lang w:eastAsia="en-GB"/>
          </w:rPr>
          <w:tab/>
        </w:r>
        <w:r w:rsidR="00885711" w:rsidRPr="00676D1B">
          <w:rPr>
            <w:rStyle w:val="Hyperlink"/>
            <w:noProof/>
            <w:color w:val="auto"/>
            <w:sz w:val="18"/>
            <w:szCs w:val="22"/>
            <w:u w:val="none"/>
          </w:rPr>
          <w:t>INSTRUCTIONS FOR THE MAKING OF PAYMENTS</w:t>
        </w:r>
        <w:r w:rsidR="00885711" w:rsidRPr="00676D1B">
          <w:rPr>
            <w:noProof/>
            <w:webHidden/>
            <w:sz w:val="18"/>
            <w:szCs w:val="22"/>
          </w:rPr>
          <w:tab/>
        </w:r>
        <w:r w:rsidR="00885711" w:rsidRPr="00676D1B">
          <w:rPr>
            <w:noProof/>
            <w:webHidden/>
            <w:sz w:val="18"/>
            <w:szCs w:val="22"/>
          </w:rPr>
          <w:fldChar w:fldCharType="begin"/>
        </w:r>
        <w:r w:rsidR="00885711" w:rsidRPr="00676D1B">
          <w:rPr>
            <w:noProof/>
            <w:webHidden/>
            <w:sz w:val="18"/>
            <w:szCs w:val="22"/>
          </w:rPr>
          <w:instrText xml:space="preserve"> PAGEREF _Toc382309741 \h </w:instrText>
        </w:r>
        <w:r w:rsidR="00885711" w:rsidRPr="00676D1B">
          <w:rPr>
            <w:noProof/>
            <w:webHidden/>
            <w:sz w:val="18"/>
            <w:szCs w:val="22"/>
          </w:rPr>
        </w:r>
        <w:r w:rsidR="00885711" w:rsidRPr="00676D1B">
          <w:rPr>
            <w:noProof/>
            <w:webHidden/>
            <w:sz w:val="18"/>
            <w:szCs w:val="22"/>
          </w:rPr>
          <w:fldChar w:fldCharType="separate"/>
        </w:r>
        <w:r w:rsidR="009C2B49">
          <w:rPr>
            <w:noProof/>
            <w:webHidden/>
            <w:sz w:val="18"/>
            <w:szCs w:val="22"/>
          </w:rPr>
          <w:t>10</w:t>
        </w:r>
        <w:r w:rsidR="00885711" w:rsidRPr="00676D1B">
          <w:rPr>
            <w:noProof/>
            <w:webHidden/>
            <w:sz w:val="18"/>
            <w:szCs w:val="22"/>
          </w:rPr>
          <w:fldChar w:fldCharType="end"/>
        </w:r>
      </w:hyperlink>
    </w:p>
    <w:p w14:paraId="3DFDB6E7" w14:textId="1396E7BA" w:rsidR="00885711" w:rsidRPr="00676D1B" w:rsidRDefault="001106BF" w:rsidP="00885711">
      <w:pPr>
        <w:pStyle w:val="TOC1"/>
        <w:tabs>
          <w:tab w:val="left" w:pos="567"/>
          <w:tab w:val="right" w:leader="dot" w:pos="9356"/>
        </w:tabs>
        <w:spacing w:beforeLines="60" w:before="144" w:afterLines="60" w:after="144"/>
        <w:jc w:val="both"/>
        <w:rPr>
          <w:noProof/>
          <w:sz w:val="16"/>
          <w:szCs w:val="21"/>
          <w:lang w:eastAsia="en-GB"/>
        </w:rPr>
      </w:pPr>
      <w:hyperlink w:anchor="_Toc382309742" w:history="1">
        <w:r w:rsidR="00885711" w:rsidRPr="00676D1B">
          <w:rPr>
            <w:rStyle w:val="Hyperlink"/>
            <w:noProof/>
            <w:color w:val="auto"/>
            <w:sz w:val="18"/>
            <w:szCs w:val="22"/>
            <w:u w:val="none"/>
          </w:rPr>
          <w:t>7.</w:t>
        </w:r>
        <w:r w:rsidR="00885711" w:rsidRPr="00676D1B">
          <w:rPr>
            <w:noProof/>
            <w:sz w:val="16"/>
            <w:szCs w:val="21"/>
            <w:lang w:eastAsia="en-GB"/>
          </w:rPr>
          <w:tab/>
        </w:r>
        <w:r w:rsidR="00885711" w:rsidRPr="00676D1B">
          <w:rPr>
            <w:rStyle w:val="Hyperlink"/>
            <w:noProof/>
            <w:color w:val="auto"/>
            <w:sz w:val="18"/>
            <w:szCs w:val="22"/>
            <w:u w:val="none"/>
          </w:rPr>
          <w:t>PAYMENT OF SALARIES</w:t>
        </w:r>
        <w:r w:rsidR="00885711" w:rsidRPr="00676D1B">
          <w:rPr>
            <w:noProof/>
            <w:webHidden/>
            <w:sz w:val="18"/>
            <w:szCs w:val="22"/>
          </w:rPr>
          <w:tab/>
        </w:r>
        <w:r w:rsidR="00885711" w:rsidRPr="00676D1B">
          <w:rPr>
            <w:noProof/>
            <w:webHidden/>
            <w:sz w:val="18"/>
            <w:szCs w:val="22"/>
          </w:rPr>
          <w:fldChar w:fldCharType="begin"/>
        </w:r>
        <w:r w:rsidR="00885711" w:rsidRPr="00676D1B">
          <w:rPr>
            <w:noProof/>
            <w:webHidden/>
            <w:sz w:val="18"/>
            <w:szCs w:val="22"/>
          </w:rPr>
          <w:instrText xml:space="preserve"> PAGEREF _Toc382309742 \h </w:instrText>
        </w:r>
        <w:r w:rsidR="00885711" w:rsidRPr="00676D1B">
          <w:rPr>
            <w:noProof/>
            <w:webHidden/>
            <w:sz w:val="18"/>
            <w:szCs w:val="22"/>
          </w:rPr>
        </w:r>
        <w:r w:rsidR="00885711" w:rsidRPr="00676D1B">
          <w:rPr>
            <w:noProof/>
            <w:webHidden/>
            <w:sz w:val="18"/>
            <w:szCs w:val="22"/>
          </w:rPr>
          <w:fldChar w:fldCharType="separate"/>
        </w:r>
        <w:r w:rsidR="009C2B49">
          <w:rPr>
            <w:noProof/>
            <w:webHidden/>
            <w:sz w:val="18"/>
            <w:szCs w:val="22"/>
          </w:rPr>
          <w:t>13</w:t>
        </w:r>
        <w:r w:rsidR="00885711" w:rsidRPr="00676D1B">
          <w:rPr>
            <w:noProof/>
            <w:webHidden/>
            <w:sz w:val="18"/>
            <w:szCs w:val="22"/>
          </w:rPr>
          <w:fldChar w:fldCharType="end"/>
        </w:r>
      </w:hyperlink>
    </w:p>
    <w:p w14:paraId="3DFDB6E8" w14:textId="213CE8B0" w:rsidR="00885711" w:rsidRPr="00676D1B" w:rsidRDefault="001106BF" w:rsidP="00885711">
      <w:pPr>
        <w:pStyle w:val="TOC1"/>
        <w:tabs>
          <w:tab w:val="left" w:pos="567"/>
          <w:tab w:val="right" w:leader="dot" w:pos="9356"/>
        </w:tabs>
        <w:spacing w:beforeLines="60" w:before="144" w:afterLines="60" w:after="144"/>
        <w:jc w:val="both"/>
        <w:rPr>
          <w:noProof/>
          <w:sz w:val="16"/>
          <w:szCs w:val="21"/>
          <w:lang w:eastAsia="en-GB"/>
        </w:rPr>
      </w:pPr>
      <w:hyperlink w:anchor="_Toc382309743" w:history="1">
        <w:r w:rsidR="00885711" w:rsidRPr="00676D1B">
          <w:rPr>
            <w:rStyle w:val="Hyperlink"/>
            <w:noProof/>
            <w:color w:val="auto"/>
            <w:sz w:val="18"/>
            <w:szCs w:val="22"/>
            <w:u w:val="none"/>
          </w:rPr>
          <w:t>8.</w:t>
        </w:r>
        <w:r w:rsidR="00885711" w:rsidRPr="00676D1B">
          <w:rPr>
            <w:noProof/>
            <w:sz w:val="16"/>
            <w:szCs w:val="21"/>
            <w:lang w:eastAsia="en-GB"/>
          </w:rPr>
          <w:tab/>
        </w:r>
        <w:r w:rsidR="00885711" w:rsidRPr="00676D1B">
          <w:rPr>
            <w:rStyle w:val="Hyperlink"/>
            <w:noProof/>
            <w:color w:val="auto"/>
            <w:sz w:val="18"/>
            <w:szCs w:val="22"/>
            <w:u w:val="none"/>
          </w:rPr>
          <w:t>LOANS AND INVESTMENTS</w:t>
        </w:r>
        <w:r w:rsidR="00885711" w:rsidRPr="00676D1B">
          <w:rPr>
            <w:noProof/>
            <w:webHidden/>
            <w:sz w:val="18"/>
            <w:szCs w:val="22"/>
          </w:rPr>
          <w:tab/>
        </w:r>
        <w:r w:rsidR="00885711" w:rsidRPr="00676D1B">
          <w:rPr>
            <w:noProof/>
            <w:webHidden/>
            <w:sz w:val="18"/>
            <w:szCs w:val="22"/>
          </w:rPr>
          <w:fldChar w:fldCharType="begin"/>
        </w:r>
        <w:r w:rsidR="00885711" w:rsidRPr="00676D1B">
          <w:rPr>
            <w:noProof/>
            <w:webHidden/>
            <w:sz w:val="18"/>
            <w:szCs w:val="22"/>
          </w:rPr>
          <w:instrText xml:space="preserve"> PAGEREF _Toc382309743 \h </w:instrText>
        </w:r>
        <w:r w:rsidR="00885711" w:rsidRPr="00676D1B">
          <w:rPr>
            <w:noProof/>
            <w:webHidden/>
            <w:sz w:val="18"/>
            <w:szCs w:val="22"/>
          </w:rPr>
        </w:r>
        <w:r w:rsidR="00885711" w:rsidRPr="00676D1B">
          <w:rPr>
            <w:noProof/>
            <w:webHidden/>
            <w:sz w:val="18"/>
            <w:szCs w:val="22"/>
          </w:rPr>
          <w:fldChar w:fldCharType="separate"/>
        </w:r>
        <w:r w:rsidR="009C2B49">
          <w:rPr>
            <w:noProof/>
            <w:webHidden/>
            <w:sz w:val="18"/>
            <w:szCs w:val="22"/>
          </w:rPr>
          <w:t>14</w:t>
        </w:r>
        <w:r w:rsidR="00885711" w:rsidRPr="00676D1B">
          <w:rPr>
            <w:noProof/>
            <w:webHidden/>
            <w:sz w:val="18"/>
            <w:szCs w:val="22"/>
          </w:rPr>
          <w:fldChar w:fldCharType="end"/>
        </w:r>
      </w:hyperlink>
    </w:p>
    <w:p w14:paraId="3DFDB6E9" w14:textId="7225CA88" w:rsidR="00885711" w:rsidRPr="00676D1B" w:rsidRDefault="001106BF" w:rsidP="00885711">
      <w:pPr>
        <w:pStyle w:val="TOC1"/>
        <w:tabs>
          <w:tab w:val="left" w:pos="567"/>
          <w:tab w:val="right" w:leader="dot" w:pos="9356"/>
        </w:tabs>
        <w:spacing w:beforeLines="60" w:before="144" w:afterLines="60" w:after="144"/>
        <w:jc w:val="both"/>
        <w:rPr>
          <w:noProof/>
          <w:sz w:val="16"/>
          <w:szCs w:val="21"/>
          <w:lang w:eastAsia="en-GB"/>
        </w:rPr>
      </w:pPr>
      <w:hyperlink w:anchor="_Toc382309744" w:history="1">
        <w:r w:rsidR="00885711" w:rsidRPr="00676D1B">
          <w:rPr>
            <w:rStyle w:val="Hyperlink"/>
            <w:noProof/>
            <w:color w:val="auto"/>
            <w:sz w:val="18"/>
            <w:szCs w:val="22"/>
            <w:u w:val="none"/>
          </w:rPr>
          <w:t>9.</w:t>
        </w:r>
        <w:r w:rsidR="00885711" w:rsidRPr="00676D1B">
          <w:rPr>
            <w:noProof/>
            <w:sz w:val="16"/>
            <w:szCs w:val="21"/>
            <w:lang w:eastAsia="en-GB"/>
          </w:rPr>
          <w:tab/>
        </w:r>
        <w:r w:rsidR="00885711" w:rsidRPr="00676D1B">
          <w:rPr>
            <w:rStyle w:val="Hyperlink"/>
            <w:noProof/>
            <w:color w:val="auto"/>
            <w:sz w:val="18"/>
            <w:szCs w:val="22"/>
            <w:u w:val="none"/>
          </w:rPr>
          <w:t>INCOME</w:t>
        </w:r>
        <w:r w:rsidR="00885711" w:rsidRPr="00676D1B">
          <w:rPr>
            <w:noProof/>
            <w:webHidden/>
            <w:sz w:val="18"/>
            <w:szCs w:val="22"/>
          </w:rPr>
          <w:tab/>
        </w:r>
        <w:r w:rsidR="00885711" w:rsidRPr="00676D1B">
          <w:rPr>
            <w:noProof/>
            <w:webHidden/>
            <w:sz w:val="18"/>
            <w:szCs w:val="22"/>
          </w:rPr>
          <w:fldChar w:fldCharType="begin"/>
        </w:r>
        <w:r w:rsidR="00885711" w:rsidRPr="00676D1B">
          <w:rPr>
            <w:noProof/>
            <w:webHidden/>
            <w:sz w:val="18"/>
            <w:szCs w:val="22"/>
          </w:rPr>
          <w:instrText xml:space="preserve"> PAGEREF _Toc382309744 \h </w:instrText>
        </w:r>
        <w:r w:rsidR="00885711" w:rsidRPr="00676D1B">
          <w:rPr>
            <w:noProof/>
            <w:webHidden/>
            <w:sz w:val="18"/>
            <w:szCs w:val="22"/>
          </w:rPr>
        </w:r>
        <w:r w:rsidR="00885711" w:rsidRPr="00676D1B">
          <w:rPr>
            <w:noProof/>
            <w:webHidden/>
            <w:sz w:val="18"/>
            <w:szCs w:val="22"/>
          </w:rPr>
          <w:fldChar w:fldCharType="separate"/>
        </w:r>
        <w:r w:rsidR="009C2B49">
          <w:rPr>
            <w:noProof/>
            <w:webHidden/>
            <w:sz w:val="18"/>
            <w:szCs w:val="22"/>
          </w:rPr>
          <w:t>15</w:t>
        </w:r>
        <w:r w:rsidR="00885711" w:rsidRPr="00676D1B">
          <w:rPr>
            <w:noProof/>
            <w:webHidden/>
            <w:sz w:val="18"/>
            <w:szCs w:val="22"/>
          </w:rPr>
          <w:fldChar w:fldCharType="end"/>
        </w:r>
      </w:hyperlink>
    </w:p>
    <w:p w14:paraId="3DFDB6EA" w14:textId="261C0D8F" w:rsidR="00885711" w:rsidRPr="00676D1B" w:rsidRDefault="001106BF" w:rsidP="00885711">
      <w:pPr>
        <w:pStyle w:val="TOC1"/>
        <w:tabs>
          <w:tab w:val="left" w:pos="567"/>
          <w:tab w:val="left" w:pos="660"/>
          <w:tab w:val="right" w:leader="dot" w:pos="9356"/>
        </w:tabs>
        <w:spacing w:beforeLines="60" w:before="144" w:afterLines="60" w:after="144"/>
        <w:jc w:val="both"/>
        <w:rPr>
          <w:noProof/>
          <w:sz w:val="16"/>
          <w:szCs w:val="21"/>
          <w:lang w:eastAsia="en-GB"/>
        </w:rPr>
      </w:pPr>
      <w:hyperlink w:anchor="_Toc382309745" w:history="1">
        <w:r w:rsidR="00885711" w:rsidRPr="00676D1B">
          <w:rPr>
            <w:rStyle w:val="Hyperlink"/>
            <w:noProof/>
            <w:color w:val="auto"/>
            <w:sz w:val="18"/>
            <w:szCs w:val="22"/>
            <w:u w:val="none"/>
          </w:rPr>
          <w:t>10.</w:t>
        </w:r>
        <w:r w:rsidR="00885711" w:rsidRPr="00676D1B">
          <w:rPr>
            <w:noProof/>
            <w:sz w:val="16"/>
            <w:szCs w:val="21"/>
            <w:lang w:eastAsia="en-GB"/>
          </w:rPr>
          <w:tab/>
        </w:r>
        <w:r w:rsidR="00885711" w:rsidRPr="00676D1B">
          <w:rPr>
            <w:rStyle w:val="Hyperlink"/>
            <w:noProof/>
            <w:color w:val="auto"/>
            <w:sz w:val="18"/>
            <w:szCs w:val="22"/>
            <w:u w:val="none"/>
          </w:rPr>
          <w:t>ORDERS FOR WORK, GOODS AND SERVICES</w:t>
        </w:r>
        <w:r w:rsidR="00885711" w:rsidRPr="00676D1B">
          <w:rPr>
            <w:noProof/>
            <w:webHidden/>
            <w:sz w:val="18"/>
            <w:szCs w:val="22"/>
          </w:rPr>
          <w:tab/>
        </w:r>
        <w:r w:rsidR="00885711" w:rsidRPr="00676D1B">
          <w:rPr>
            <w:noProof/>
            <w:webHidden/>
            <w:sz w:val="18"/>
            <w:szCs w:val="22"/>
          </w:rPr>
          <w:fldChar w:fldCharType="begin"/>
        </w:r>
        <w:r w:rsidR="00885711" w:rsidRPr="00676D1B">
          <w:rPr>
            <w:noProof/>
            <w:webHidden/>
            <w:sz w:val="18"/>
            <w:szCs w:val="22"/>
          </w:rPr>
          <w:instrText xml:space="preserve"> PAGEREF _Toc382309745 \h </w:instrText>
        </w:r>
        <w:r w:rsidR="00885711" w:rsidRPr="00676D1B">
          <w:rPr>
            <w:noProof/>
            <w:webHidden/>
            <w:sz w:val="18"/>
            <w:szCs w:val="22"/>
          </w:rPr>
        </w:r>
        <w:r w:rsidR="00885711" w:rsidRPr="00676D1B">
          <w:rPr>
            <w:noProof/>
            <w:webHidden/>
            <w:sz w:val="18"/>
            <w:szCs w:val="22"/>
          </w:rPr>
          <w:fldChar w:fldCharType="separate"/>
        </w:r>
        <w:r w:rsidR="009C2B49">
          <w:rPr>
            <w:noProof/>
            <w:webHidden/>
            <w:sz w:val="18"/>
            <w:szCs w:val="22"/>
          </w:rPr>
          <w:t>16</w:t>
        </w:r>
        <w:r w:rsidR="00885711" w:rsidRPr="00676D1B">
          <w:rPr>
            <w:noProof/>
            <w:webHidden/>
            <w:sz w:val="18"/>
            <w:szCs w:val="22"/>
          </w:rPr>
          <w:fldChar w:fldCharType="end"/>
        </w:r>
      </w:hyperlink>
    </w:p>
    <w:p w14:paraId="3DFDB6EB" w14:textId="5F86510C" w:rsidR="00885711" w:rsidRPr="00676D1B" w:rsidRDefault="001106BF" w:rsidP="00885711">
      <w:pPr>
        <w:pStyle w:val="TOC1"/>
        <w:tabs>
          <w:tab w:val="left" w:pos="567"/>
          <w:tab w:val="left" w:pos="660"/>
          <w:tab w:val="right" w:leader="dot" w:pos="9356"/>
        </w:tabs>
        <w:spacing w:beforeLines="60" w:before="144" w:afterLines="60" w:after="144"/>
        <w:jc w:val="both"/>
        <w:rPr>
          <w:noProof/>
          <w:sz w:val="16"/>
          <w:szCs w:val="21"/>
          <w:lang w:eastAsia="en-GB"/>
        </w:rPr>
      </w:pPr>
      <w:hyperlink w:anchor="_Toc382309746" w:history="1">
        <w:r w:rsidR="00885711" w:rsidRPr="00676D1B">
          <w:rPr>
            <w:rStyle w:val="Hyperlink"/>
            <w:noProof/>
            <w:color w:val="auto"/>
            <w:sz w:val="18"/>
            <w:szCs w:val="22"/>
            <w:u w:val="none"/>
          </w:rPr>
          <w:t>11.</w:t>
        </w:r>
        <w:r w:rsidR="00885711" w:rsidRPr="00676D1B">
          <w:rPr>
            <w:noProof/>
            <w:sz w:val="16"/>
            <w:szCs w:val="21"/>
            <w:lang w:eastAsia="en-GB"/>
          </w:rPr>
          <w:tab/>
        </w:r>
        <w:r w:rsidR="00885711" w:rsidRPr="00676D1B">
          <w:rPr>
            <w:rStyle w:val="Hyperlink"/>
            <w:noProof/>
            <w:color w:val="auto"/>
            <w:sz w:val="18"/>
            <w:szCs w:val="22"/>
            <w:u w:val="none"/>
          </w:rPr>
          <w:t>CONTRACTS</w:t>
        </w:r>
        <w:r w:rsidR="00885711" w:rsidRPr="00676D1B">
          <w:rPr>
            <w:noProof/>
            <w:webHidden/>
            <w:sz w:val="18"/>
            <w:szCs w:val="22"/>
          </w:rPr>
          <w:tab/>
        </w:r>
        <w:r w:rsidR="00885711" w:rsidRPr="00676D1B">
          <w:rPr>
            <w:noProof/>
            <w:webHidden/>
            <w:sz w:val="18"/>
            <w:szCs w:val="22"/>
          </w:rPr>
          <w:fldChar w:fldCharType="begin"/>
        </w:r>
        <w:r w:rsidR="00885711" w:rsidRPr="00676D1B">
          <w:rPr>
            <w:noProof/>
            <w:webHidden/>
            <w:sz w:val="18"/>
            <w:szCs w:val="22"/>
          </w:rPr>
          <w:instrText xml:space="preserve"> PAGEREF _Toc382309746 \h </w:instrText>
        </w:r>
        <w:r w:rsidR="00885711" w:rsidRPr="00676D1B">
          <w:rPr>
            <w:noProof/>
            <w:webHidden/>
            <w:sz w:val="18"/>
            <w:szCs w:val="22"/>
          </w:rPr>
        </w:r>
        <w:r w:rsidR="00885711" w:rsidRPr="00676D1B">
          <w:rPr>
            <w:noProof/>
            <w:webHidden/>
            <w:sz w:val="18"/>
            <w:szCs w:val="22"/>
          </w:rPr>
          <w:fldChar w:fldCharType="separate"/>
        </w:r>
        <w:r w:rsidR="009C2B49">
          <w:rPr>
            <w:noProof/>
            <w:webHidden/>
            <w:sz w:val="18"/>
            <w:szCs w:val="22"/>
          </w:rPr>
          <w:t>17</w:t>
        </w:r>
        <w:r w:rsidR="00885711" w:rsidRPr="00676D1B">
          <w:rPr>
            <w:noProof/>
            <w:webHidden/>
            <w:sz w:val="18"/>
            <w:szCs w:val="22"/>
          </w:rPr>
          <w:fldChar w:fldCharType="end"/>
        </w:r>
      </w:hyperlink>
    </w:p>
    <w:p w14:paraId="3DFDB6EC" w14:textId="38A316CA" w:rsidR="00885711" w:rsidRPr="00676D1B" w:rsidRDefault="001106BF" w:rsidP="00885711">
      <w:pPr>
        <w:pStyle w:val="TOC1"/>
        <w:tabs>
          <w:tab w:val="left" w:pos="567"/>
          <w:tab w:val="left" w:pos="660"/>
          <w:tab w:val="right" w:leader="dot" w:pos="9356"/>
        </w:tabs>
        <w:spacing w:beforeLines="60" w:before="144" w:afterLines="60" w:after="144"/>
        <w:jc w:val="both"/>
        <w:rPr>
          <w:noProof/>
          <w:sz w:val="16"/>
          <w:szCs w:val="21"/>
          <w:lang w:eastAsia="en-GB"/>
        </w:rPr>
      </w:pPr>
      <w:hyperlink w:anchor="_Toc382309747" w:history="1">
        <w:r w:rsidR="00885711" w:rsidRPr="00676D1B">
          <w:rPr>
            <w:rStyle w:val="Hyperlink"/>
            <w:noProof/>
            <w:color w:val="auto"/>
            <w:sz w:val="18"/>
            <w:szCs w:val="22"/>
            <w:u w:val="none"/>
          </w:rPr>
          <w:t>12.</w:t>
        </w:r>
        <w:r w:rsidR="00885711" w:rsidRPr="00676D1B">
          <w:rPr>
            <w:noProof/>
            <w:sz w:val="16"/>
            <w:szCs w:val="21"/>
            <w:lang w:eastAsia="en-GB"/>
          </w:rPr>
          <w:tab/>
        </w:r>
        <w:r w:rsidR="00885711" w:rsidRPr="00676D1B">
          <w:rPr>
            <w:rStyle w:val="Hyperlink"/>
            <w:noProof/>
            <w:color w:val="auto"/>
            <w:sz w:val="18"/>
            <w:szCs w:val="22"/>
            <w:u w:val="none"/>
          </w:rPr>
          <w:t>PAYMENTS UNDER CONTRACTS FOR BUILDING OR OTHER CONSTRUCTION WORKS</w:t>
        </w:r>
        <w:r w:rsidR="00885711" w:rsidRPr="00676D1B">
          <w:rPr>
            <w:noProof/>
            <w:webHidden/>
            <w:sz w:val="18"/>
            <w:szCs w:val="22"/>
          </w:rPr>
          <w:tab/>
        </w:r>
        <w:r w:rsidR="00885711" w:rsidRPr="00676D1B">
          <w:rPr>
            <w:noProof/>
            <w:webHidden/>
            <w:sz w:val="18"/>
            <w:szCs w:val="22"/>
          </w:rPr>
          <w:fldChar w:fldCharType="begin"/>
        </w:r>
        <w:r w:rsidR="00885711" w:rsidRPr="00676D1B">
          <w:rPr>
            <w:noProof/>
            <w:webHidden/>
            <w:sz w:val="18"/>
            <w:szCs w:val="22"/>
          </w:rPr>
          <w:instrText xml:space="preserve"> PAGEREF _Toc382309747 \h </w:instrText>
        </w:r>
        <w:r w:rsidR="00885711" w:rsidRPr="00676D1B">
          <w:rPr>
            <w:noProof/>
            <w:webHidden/>
            <w:sz w:val="18"/>
            <w:szCs w:val="22"/>
          </w:rPr>
        </w:r>
        <w:r w:rsidR="00885711" w:rsidRPr="00676D1B">
          <w:rPr>
            <w:noProof/>
            <w:webHidden/>
            <w:sz w:val="18"/>
            <w:szCs w:val="22"/>
          </w:rPr>
          <w:fldChar w:fldCharType="separate"/>
        </w:r>
        <w:r w:rsidR="009C2B49">
          <w:rPr>
            <w:noProof/>
            <w:webHidden/>
            <w:sz w:val="18"/>
            <w:szCs w:val="22"/>
          </w:rPr>
          <w:t>18</w:t>
        </w:r>
        <w:r w:rsidR="00885711" w:rsidRPr="00676D1B">
          <w:rPr>
            <w:noProof/>
            <w:webHidden/>
            <w:sz w:val="18"/>
            <w:szCs w:val="22"/>
          </w:rPr>
          <w:fldChar w:fldCharType="end"/>
        </w:r>
      </w:hyperlink>
    </w:p>
    <w:p w14:paraId="3DFDB6ED" w14:textId="2A1F7FD2" w:rsidR="00885711" w:rsidRPr="00676D1B" w:rsidRDefault="001106BF" w:rsidP="00885711">
      <w:pPr>
        <w:pStyle w:val="TOC1"/>
        <w:tabs>
          <w:tab w:val="left" w:pos="567"/>
          <w:tab w:val="left" w:pos="660"/>
          <w:tab w:val="right" w:leader="dot" w:pos="9356"/>
        </w:tabs>
        <w:spacing w:beforeLines="60" w:before="144" w:afterLines="60" w:after="144"/>
        <w:jc w:val="both"/>
        <w:rPr>
          <w:noProof/>
          <w:sz w:val="16"/>
          <w:szCs w:val="21"/>
          <w:lang w:eastAsia="en-GB"/>
        </w:rPr>
      </w:pPr>
      <w:hyperlink w:anchor="_Toc382309748" w:history="1">
        <w:r w:rsidR="00885711" w:rsidRPr="00676D1B">
          <w:rPr>
            <w:rStyle w:val="Hyperlink"/>
            <w:noProof/>
            <w:color w:val="auto"/>
            <w:sz w:val="18"/>
            <w:szCs w:val="22"/>
            <w:u w:val="none"/>
          </w:rPr>
          <w:t>13.</w:t>
        </w:r>
        <w:r w:rsidR="00885711" w:rsidRPr="00676D1B">
          <w:rPr>
            <w:noProof/>
            <w:sz w:val="16"/>
            <w:szCs w:val="21"/>
            <w:lang w:eastAsia="en-GB"/>
          </w:rPr>
          <w:tab/>
        </w:r>
        <w:r w:rsidR="00885711" w:rsidRPr="00676D1B">
          <w:rPr>
            <w:rStyle w:val="Hyperlink"/>
            <w:noProof/>
            <w:color w:val="auto"/>
            <w:sz w:val="18"/>
            <w:szCs w:val="22"/>
            <w:u w:val="none"/>
          </w:rPr>
          <w:t>STORES AND EQUIPMENT</w:t>
        </w:r>
        <w:r w:rsidR="00885711" w:rsidRPr="00676D1B">
          <w:rPr>
            <w:noProof/>
            <w:webHidden/>
            <w:sz w:val="18"/>
            <w:szCs w:val="22"/>
          </w:rPr>
          <w:tab/>
        </w:r>
        <w:r w:rsidR="00885711" w:rsidRPr="00676D1B">
          <w:rPr>
            <w:noProof/>
            <w:webHidden/>
            <w:sz w:val="18"/>
            <w:szCs w:val="22"/>
          </w:rPr>
          <w:fldChar w:fldCharType="begin"/>
        </w:r>
        <w:r w:rsidR="00885711" w:rsidRPr="00676D1B">
          <w:rPr>
            <w:noProof/>
            <w:webHidden/>
            <w:sz w:val="18"/>
            <w:szCs w:val="22"/>
          </w:rPr>
          <w:instrText xml:space="preserve"> PAGEREF _Toc382309748 \h </w:instrText>
        </w:r>
        <w:r w:rsidR="00885711" w:rsidRPr="00676D1B">
          <w:rPr>
            <w:noProof/>
            <w:webHidden/>
            <w:sz w:val="18"/>
            <w:szCs w:val="22"/>
          </w:rPr>
        </w:r>
        <w:r w:rsidR="00885711" w:rsidRPr="00676D1B">
          <w:rPr>
            <w:noProof/>
            <w:webHidden/>
            <w:sz w:val="18"/>
            <w:szCs w:val="22"/>
          </w:rPr>
          <w:fldChar w:fldCharType="separate"/>
        </w:r>
        <w:r w:rsidR="009C2B49">
          <w:rPr>
            <w:noProof/>
            <w:webHidden/>
            <w:sz w:val="18"/>
            <w:szCs w:val="22"/>
          </w:rPr>
          <w:t>19</w:t>
        </w:r>
        <w:r w:rsidR="00885711" w:rsidRPr="00676D1B">
          <w:rPr>
            <w:noProof/>
            <w:webHidden/>
            <w:sz w:val="18"/>
            <w:szCs w:val="22"/>
          </w:rPr>
          <w:fldChar w:fldCharType="end"/>
        </w:r>
      </w:hyperlink>
    </w:p>
    <w:p w14:paraId="3DFDB6EE" w14:textId="1F34CE6F" w:rsidR="00885711" w:rsidRPr="00676D1B" w:rsidRDefault="001106BF" w:rsidP="00885711">
      <w:pPr>
        <w:pStyle w:val="TOC1"/>
        <w:tabs>
          <w:tab w:val="left" w:pos="567"/>
          <w:tab w:val="left" w:pos="660"/>
          <w:tab w:val="right" w:leader="dot" w:pos="9356"/>
        </w:tabs>
        <w:spacing w:beforeLines="60" w:before="144" w:afterLines="60" w:after="144"/>
        <w:jc w:val="both"/>
        <w:rPr>
          <w:noProof/>
          <w:sz w:val="16"/>
          <w:szCs w:val="21"/>
          <w:lang w:eastAsia="en-GB"/>
        </w:rPr>
      </w:pPr>
      <w:hyperlink w:anchor="_Toc382309749" w:history="1">
        <w:r w:rsidR="00885711" w:rsidRPr="00676D1B">
          <w:rPr>
            <w:rStyle w:val="Hyperlink"/>
            <w:noProof/>
            <w:color w:val="auto"/>
            <w:sz w:val="18"/>
            <w:szCs w:val="22"/>
            <w:u w:val="none"/>
          </w:rPr>
          <w:t>14.</w:t>
        </w:r>
        <w:r w:rsidR="00885711" w:rsidRPr="00676D1B">
          <w:rPr>
            <w:noProof/>
            <w:sz w:val="16"/>
            <w:szCs w:val="21"/>
            <w:lang w:eastAsia="en-GB"/>
          </w:rPr>
          <w:tab/>
        </w:r>
        <w:r w:rsidR="00885711" w:rsidRPr="00676D1B">
          <w:rPr>
            <w:rStyle w:val="Hyperlink"/>
            <w:noProof/>
            <w:color w:val="auto"/>
            <w:sz w:val="18"/>
            <w:szCs w:val="22"/>
            <w:u w:val="none"/>
          </w:rPr>
          <w:t>ASSETS, PROPERTIES AND ESTATES</w:t>
        </w:r>
        <w:r w:rsidR="00885711" w:rsidRPr="00676D1B">
          <w:rPr>
            <w:noProof/>
            <w:webHidden/>
            <w:sz w:val="18"/>
            <w:szCs w:val="22"/>
          </w:rPr>
          <w:tab/>
        </w:r>
        <w:r w:rsidR="00885711" w:rsidRPr="00676D1B">
          <w:rPr>
            <w:noProof/>
            <w:webHidden/>
            <w:sz w:val="18"/>
            <w:szCs w:val="22"/>
          </w:rPr>
          <w:fldChar w:fldCharType="begin"/>
        </w:r>
        <w:r w:rsidR="00885711" w:rsidRPr="00676D1B">
          <w:rPr>
            <w:noProof/>
            <w:webHidden/>
            <w:sz w:val="18"/>
            <w:szCs w:val="22"/>
          </w:rPr>
          <w:instrText xml:space="preserve"> PAGEREF _Toc382309749 \h </w:instrText>
        </w:r>
        <w:r w:rsidR="00885711" w:rsidRPr="00676D1B">
          <w:rPr>
            <w:noProof/>
            <w:webHidden/>
            <w:sz w:val="18"/>
            <w:szCs w:val="22"/>
          </w:rPr>
        </w:r>
        <w:r w:rsidR="00885711" w:rsidRPr="00676D1B">
          <w:rPr>
            <w:noProof/>
            <w:webHidden/>
            <w:sz w:val="18"/>
            <w:szCs w:val="22"/>
          </w:rPr>
          <w:fldChar w:fldCharType="separate"/>
        </w:r>
        <w:r w:rsidR="009C2B49">
          <w:rPr>
            <w:noProof/>
            <w:webHidden/>
            <w:sz w:val="18"/>
            <w:szCs w:val="22"/>
          </w:rPr>
          <w:t>19</w:t>
        </w:r>
        <w:r w:rsidR="00885711" w:rsidRPr="00676D1B">
          <w:rPr>
            <w:noProof/>
            <w:webHidden/>
            <w:sz w:val="18"/>
            <w:szCs w:val="22"/>
          </w:rPr>
          <w:fldChar w:fldCharType="end"/>
        </w:r>
      </w:hyperlink>
    </w:p>
    <w:p w14:paraId="3DFDB6EF" w14:textId="01EE1BC1" w:rsidR="00885711" w:rsidRPr="00676D1B" w:rsidRDefault="001106BF" w:rsidP="00885711">
      <w:pPr>
        <w:pStyle w:val="TOC1"/>
        <w:tabs>
          <w:tab w:val="left" w:pos="567"/>
          <w:tab w:val="left" w:pos="660"/>
          <w:tab w:val="right" w:leader="dot" w:pos="9356"/>
        </w:tabs>
        <w:spacing w:beforeLines="60" w:before="144" w:afterLines="60" w:after="144"/>
        <w:jc w:val="both"/>
        <w:rPr>
          <w:noProof/>
          <w:sz w:val="16"/>
          <w:szCs w:val="21"/>
          <w:lang w:eastAsia="en-GB"/>
        </w:rPr>
      </w:pPr>
      <w:hyperlink w:anchor="_Toc382309750" w:history="1">
        <w:r w:rsidR="00885711" w:rsidRPr="00676D1B">
          <w:rPr>
            <w:rStyle w:val="Hyperlink"/>
            <w:noProof/>
            <w:color w:val="auto"/>
            <w:sz w:val="18"/>
            <w:szCs w:val="22"/>
            <w:u w:val="none"/>
          </w:rPr>
          <w:t>15.</w:t>
        </w:r>
        <w:r w:rsidR="00885711" w:rsidRPr="00676D1B">
          <w:rPr>
            <w:noProof/>
            <w:sz w:val="16"/>
            <w:szCs w:val="21"/>
            <w:lang w:eastAsia="en-GB"/>
          </w:rPr>
          <w:tab/>
        </w:r>
        <w:r w:rsidR="00885711" w:rsidRPr="00676D1B">
          <w:rPr>
            <w:rStyle w:val="Hyperlink"/>
            <w:noProof/>
            <w:color w:val="auto"/>
            <w:sz w:val="18"/>
            <w:szCs w:val="22"/>
            <w:u w:val="none"/>
          </w:rPr>
          <w:t>INSURANCE</w:t>
        </w:r>
        <w:r w:rsidR="00885711" w:rsidRPr="00676D1B">
          <w:rPr>
            <w:noProof/>
            <w:webHidden/>
            <w:sz w:val="18"/>
            <w:szCs w:val="22"/>
          </w:rPr>
          <w:tab/>
        </w:r>
        <w:r w:rsidR="00885711" w:rsidRPr="00676D1B">
          <w:rPr>
            <w:noProof/>
            <w:webHidden/>
            <w:sz w:val="18"/>
            <w:szCs w:val="22"/>
          </w:rPr>
          <w:fldChar w:fldCharType="begin"/>
        </w:r>
        <w:r w:rsidR="00885711" w:rsidRPr="00676D1B">
          <w:rPr>
            <w:noProof/>
            <w:webHidden/>
            <w:sz w:val="18"/>
            <w:szCs w:val="22"/>
          </w:rPr>
          <w:instrText xml:space="preserve"> PAGEREF _Toc382309750 \h </w:instrText>
        </w:r>
        <w:r w:rsidR="00885711" w:rsidRPr="00676D1B">
          <w:rPr>
            <w:noProof/>
            <w:webHidden/>
            <w:sz w:val="18"/>
            <w:szCs w:val="22"/>
          </w:rPr>
        </w:r>
        <w:r w:rsidR="00885711" w:rsidRPr="00676D1B">
          <w:rPr>
            <w:noProof/>
            <w:webHidden/>
            <w:sz w:val="18"/>
            <w:szCs w:val="22"/>
          </w:rPr>
          <w:fldChar w:fldCharType="separate"/>
        </w:r>
        <w:r w:rsidR="009C2B49">
          <w:rPr>
            <w:noProof/>
            <w:webHidden/>
            <w:sz w:val="18"/>
            <w:szCs w:val="22"/>
          </w:rPr>
          <w:t>20</w:t>
        </w:r>
        <w:r w:rsidR="00885711" w:rsidRPr="00676D1B">
          <w:rPr>
            <w:noProof/>
            <w:webHidden/>
            <w:sz w:val="18"/>
            <w:szCs w:val="22"/>
          </w:rPr>
          <w:fldChar w:fldCharType="end"/>
        </w:r>
      </w:hyperlink>
    </w:p>
    <w:p w14:paraId="3DFDB6F0" w14:textId="1B5F35C8" w:rsidR="00885711" w:rsidRPr="00676D1B" w:rsidRDefault="001106BF" w:rsidP="00885711">
      <w:pPr>
        <w:pStyle w:val="TOC1"/>
        <w:tabs>
          <w:tab w:val="left" w:pos="567"/>
          <w:tab w:val="left" w:pos="660"/>
          <w:tab w:val="right" w:leader="dot" w:pos="9356"/>
        </w:tabs>
        <w:spacing w:beforeLines="60" w:before="144" w:afterLines="60" w:after="144"/>
        <w:jc w:val="both"/>
        <w:rPr>
          <w:noProof/>
          <w:sz w:val="16"/>
          <w:szCs w:val="21"/>
          <w:lang w:eastAsia="en-GB"/>
        </w:rPr>
      </w:pPr>
      <w:hyperlink w:anchor="_Toc382309751" w:history="1">
        <w:r w:rsidR="00885711" w:rsidRPr="00676D1B">
          <w:rPr>
            <w:rStyle w:val="Hyperlink"/>
            <w:noProof/>
            <w:color w:val="auto"/>
            <w:sz w:val="18"/>
            <w:szCs w:val="22"/>
            <w:u w:val="none"/>
          </w:rPr>
          <w:t>16.</w:t>
        </w:r>
        <w:r w:rsidR="00885711" w:rsidRPr="00676D1B">
          <w:rPr>
            <w:noProof/>
            <w:sz w:val="16"/>
            <w:szCs w:val="21"/>
            <w:lang w:eastAsia="en-GB"/>
          </w:rPr>
          <w:tab/>
        </w:r>
        <w:r w:rsidR="00885711" w:rsidRPr="00676D1B">
          <w:rPr>
            <w:rStyle w:val="Hyperlink"/>
            <w:noProof/>
            <w:color w:val="auto"/>
            <w:sz w:val="18"/>
            <w:szCs w:val="22"/>
            <w:u w:val="none"/>
          </w:rPr>
          <w:t>CHARITIES</w:t>
        </w:r>
        <w:r w:rsidR="00885711" w:rsidRPr="00676D1B">
          <w:rPr>
            <w:noProof/>
            <w:webHidden/>
            <w:sz w:val="18"/>
            <w:szCs w:val="22"/>
          </w:rPr>
          <w:tab/>
        </w:r>
        <w:r w:rsidR="00885711" w:rsidRPr="00676D1B">
          <w:rPr>
            <w:noProof/>
            <w:webHidden/>
            <w:sz w:val="18"/>
            <w:szCs w:val="22"/>
          </w:rPr>
          <w:fldChar w:fldCharType="begin"/>
        </w:r>
        <w:r w:rsidR="00885711" w:rsidRPr="00676D1B">
          <w:rPr>
            <w:noProof/>
            <w:webHidden/>
            <w:sz w:val="18"/>
            <w:szCs w:val="22"/>
          </w:rPr>
          <w:instrText xml:space="preserve"> PAGEREF _Toc382309751 \h </w:instrText>
        </w:r>
        <w:r w:rsidR="00885711" w:rsidRPr="00676D1B">
          <w:rPr>
            <w:noProof/>
            <w:webHidden/>
            <w:sz w:val="18"/>
            <w:szCs w:val="22"/>
          </w:rPr>
        </w:r>
        <w:r w:rsidR="00885711" w:rsidRPr="00676D1B">
          <w:rPr>
            <w:noProof/>
            <w:webHidden/>
            <w:sz w:val="18"/>
            <w:szCs w:val="22"/>
          </w:rPr>
          <w:fldChar w:fldCharType="separate"/>
        </w:r>
        <w:r w:rsidR="009C2B49">
          <w:rPr>
            <w:noProof/>
            <w:webHidden/>
            <w:sz w:val="18"/>
            <w:szCs w:val="22"/>
          </w:rPr>
          <w:t>20</w:t>
        </w:r>
        <w:r w:rsidR="00885711" w:rsidRPr="00676D1B">
          <w:rPr>
            <w:noProof/>
            <w:webHidden/>
            <w:sz w:val="18"/>
            <w:szCs w:val="22"/>
          </w:rPr>
          <w:fldChar w:fldCharType="end"/>
        </w:r>
      </w:hyperlink>
    </w:p>
    <w:p w14:paraId="3DFDB6F1" w14:textId="220D4240" w:rsidR="00885711" w:rsidRPr="00676D1B" w:rsidRDefault="001106BF" w:rsidP="00885711">
      <w:pPr>
        <w:pStyle w:val="TOC1"/>
        <w:tabs>
          <w:tab w:val="left" w:pos="567"/>
          <w:tab w:val="left" w:pos="660"/>
          <w:tab w:val="right" w:leader="dot" w:pos="9356"/>
        </w:tabs>
        <w:spacing w:beforeLines="60" w:before="144" w:afterLines="60" w:after="144"/>
        <w:jc w:val="both"/>
        <w:rPr>
          <w:noProof/>
          <w:sz w:val="16"/>
          <w:szCs w:val="21"/>
          <w:lang w:eastAsia="en-GB"/>
        </w:rPr>
      </w:pPr>
      <w:hyperlink w:anchor="_Toc382309752" w:history="1">
        <w:r w:rsidR="00885711" w:rsidRPr="00676D1B">
          <w:rPr>
            <w:rStyle w:val="Hyperlink"/>
            <w:noProof/>
            <w:color w:val="auto"/>
            <w:sz w:val="18"/>
            <w:szCs w:val="22"/>
            <w:u w:val="none"/>
          </w:rPr>
          <w:t>17.</w:t>
        </w:r>
        <w:r w:rsidR="00885711" w:rsidRPr="00676D1B">
          <w:rPr>
            <w:noProof/>
            <w:sz w:val="16"/>
            <w:szCs w:val="21"/>
            <w:lang w:eastAsia="en-GB"/>
          </w:rPr>
          <w:tab/>
        </w:r>
        <w:r w:rsidR="00885711" w:rsidRPr="00676D1B">
          <w:rPr>
            <w:rStyle w:val="Hyperlink"/>
            <w:noProof/>
            <w:color w:val="auto"/>
            <w:sz w:val="18"/>
            <w:szCs w:val="22"/>
            <w:u w:val="none"/>
          </w:rPr>
          <w:t>RISK MANAGEMENT</w:t>
        </w:r>
        <w:r w:rsidR="00885711" w:rsidRPr="00676D1B">
          <w:rPr>
            <w:noProof/>
            <w:webHidden/>
            <w:sz w:val="18"/>
            <w:szCs w:val="22"/>
          </w:rPr>
          <w:tab/>
        </w:r>
        <w:r w:rsidR="00885711" w:rsidRPr="00676D1B">
          <w:rPr>
            <w:noProof/>
            <w:webHidden/>
            <w:sz w:val="18"/>
            <w:szCs w:val="22"/>
          </w:rPr>
          <w:fldChar w:fldCharType="begin"/>
        </w:r>
        <w:r w:rsidR="00885711" w:rsidRPr="00676D1B">
          <w:rPr>
            <w:noProof/>
            <w:webHidden/>
            <w:sz w:val="18"/>
            <w:szCs w:val="22"/>
          </w:rPr>
          <w:instrText xml:space="preserve"> PAGEREF _Toc382309752 \h </w:instrText>
        </w:r>
        <w:r w:rsidR="00885711" w:rsidRPr="00676D1B">
          <w:rPr>
            <w:noProof/>
            <w:webHidden/>
            <w:sz w:val="18"/>
            <w:szCs w:val="22"/>
          </w:rPr>
        </w:r>
        <w:r w:rsidR="00885711" w:rsidRPr="00676D1B">
          <w:rPr>
            <w:noProof/>
            <w:webHidden/>
            <w:sz w:val="18"/>
            <w:szCs w:val="22"/>
          </w:rPr>
          <w:fldChar w:fldCharType="separate"/>
        </w:r>
        <w:r w:rsidR="009C2B49">
          <w:rPr>
            <w:noProof/>
            <w:webHidden/>
            <w:sz w:val="18"/>
            <w:szCs w:val="22"/>
          </w:rPr>
          <w:t>20</w:t>
        </w:r>
        <w:r w:rsidR="00885711" w:rsidRPr="00676D1B">
          <w:rPr>
            <w:noProof/>
            <w:webHidden/>
            <w:sz w:val="18"/>
            <w:szCs w:val="22"/>
          </w:rPr>
          <w:fldChar w:fldCharType="end"/>
        </w:r>
      </w:hyperlink>
    </w:p>
    <w:p w14:paraId="3DFDB6F2" w14:textId="0332AE56" w:rsidR="00885711" w:rsidRPr="00676D1B" w:rsidRDefault="00885711" w:rsidP="00060DB9">
      <w:pPr>
        <w:pStyle w:val="TOCHeading"/>
        <w:spacing w:before="0"/>
        <w:ind w:right="-188"/>
        <w:rPr>
          <w:rStyle w:val="Hyperlink"/>
          <w:rFonts w:ascii="Arial" w:hAnsi="Arial" w:cs="Arial"/>
          <w:b w:val="0"/>
          <w:noProof/>
          <w:color w:val="auto"/>
          <w:sz w:val="18"/>
          <w:szCs w:val="24"/>
          <w:u w:val="none"/>
        </w:rPr>
      </w:pPr>
      <w:r w:rsidRPr="00060DB9">
        <w:rPr>
          <w:rFonts w:ascii="Arial" w:hAnsi="Arial" w:cs="Arial"/>
          <w:b w:val="0"/>
          <w:noProof/>
          <w:color w:val="000000" w:themeColor="text1"/>
          <w:sz w:val="18"/>
          <w:szCs w:val="24"/>
        </w:rPr>
        <w:t>18.</w:t>
      </w:r>
      <w:r w:rsidR="002F174B" w:rsidRPr="00060DB9">
        <w:rPr>
          <w:rFonts w:ascii="Arial" w:hAnsi="Arial" w:cs="Arial"/>
          <w:b w:val="0"/>
          <w:noProof/>
          <w:color w:val="000000" w:themeColor="text1"/>
          <w:sz w:val="16"/>
          <w:szCs w:val="21"/>
          <w:lang w:eastAsia="en-GB"/>
        </w:rPr>
        <w:t xml:space="preserve">       </w:t>
      </w:r>
      <w:r w:rsidR="002F174B" w:rsidRPr="00060DB9">
        <w:rPr>
          <w:rFonts w:ascii="Arial" w:hAnsi="Arial" w:cs="Arial"/>
          <w:b w:val="0"/>
          <w:noProof/>
          <w:color w:val="000000" w:themeColor="text1"/>
          <w:sz w:val="18"/>
          <w:szCs w:val="22"/>
          <w:lang w:eastAsia="en-GB"/>
        </w:rPr>
        <w:t>S</w:t>
      </w:r>
      <w:r w:rsidRPr="00060DB9">
        <w:rPr>
          <w:rFonts w:ascii="Arial" w:hAnsi="Arial" w:cs="Arial"/>
          <w:b w:val="0"/>
          <w:noProof/>
          <w:color w:val="000000" w:themeColor="text1"/>
          <w:sz w:val="18"/>
          <w:szCs w:val="24"/>
        </w:rPr>
        <w:t>USPENSION</w:t>
      </w:r>
      <w:r w:rsidR="00806D04" w:rsidRPr="00060DB9">
        <w:rPr>
          <w:rFonts w:ascii="Arial" w:hAnsi="Arial" w:cs="Arial"/>
          <w:b w:val="0"/>
          <w:noProof/>
          <w:color w:val="000000" w:themeColor="text1"/>
          <w:sz w:val="18"/>
          <w:szCs w:val="24"/>
        </w:rPr>
        <w:t xml:space="preserve"> </w:t>
      </w:r>
      <w:r w:rsidRPr="00060DB9">
        <w:rPr>
          <w:rFonts w:ascii="Arial" w:hAnsi="Arial" w:cs="Arial"/>
          <w:b w:val="0"/>
          <w:noProof/>
          <w:color w:val="000000" w:themeColor="text1"/>
          <w:sz w:val="18"/>
          <w:szCs w:val="24"/>
        </w:rPr>
        <w:t>AND REVISION OF FINANCIAL REGULATIONS</w:t>
      </w:r>
      <w:r w:rsidR="00060DB9" w:rsidRPr="00060DB9">
        <w:rPr>
          <w:rFonts w:ascii="Arial" w:hAnsi="Arial" w:cs="Arial"/>
          <w:b w:val="0"/>
          <w:noProof/>
          <w:color w:val="000000" w:themeColor="text1"/>
          <w:sz w:val="18"/>
          <w:szCs w:val="24"/>
        </w:rPr>
        <w:t xml:space="preserve"> </w:t>
      </w:r>
      <w:r w:rsidR="002F174B" w:rsidRPr="00060DB9">
        <w:rPr>
          <w:rFonts w:ascii="Arial" w:hAnsi="Arial" w:cs="Arial"/>
          <w:b w:val="0"/>
          <w:noProof/>
          <w:sz w:val="18"/>
          <w:szCs w:val="24"/>
        </w:rPr>
        <w:t>…….</w:t>
      </w:r>
      <w:r w:rsidR="002F5FAE" w:rsidRPr="00676D1B">
        <w:rPr>
          <w:rFonts w:ascii="Arial" w:hAnsi="Arial" w:cs="Arial"/>
          <w:b w:val="0"/>
          <w:noProof/>
          <w:webHidden/>
          <w:color w:val="auto"/>
          <w:sz w:val="18"/>
          <w:szCs w:val="24"/>
        </w:rPr>
        <w:t>………………………</w:t>
      </w:r>
      <w:r w:rsidR="003F19D9">
        <w:rPr>
          <w:rFonts w:ascii="Arial" w:hAnsi="Arial" w:cs="Arial"/>
          <w:b w:val="0"/>
          <w:noProof/>
          <w:webHidden/>
          <w:color w:val="auto"/>
          <w:sz w:val="18"/>
          <w:szCs w:val="24"/>
        </w:rPr>
        <w:t>……………...</w:t>
      </w:r>
      <w:r w:rsidRPr="00676D1B">
        <w:rPr>
          <w:rFonts w:ascii="Arial" w:hAnsi="Arial" w:cs="Arial"/>
          <w:b w:val="0"/>
          <w:noProof/>
          <w:webHidden/>
          <w:color w:val="auto"/>
          <w:sz w:val="18"/>
          <w:szCs w:val="24"/>
        </w:rPr>
        <w:fldChar w:fldCharType="begin"/>
      </w:r>
      <w:r w:rsidRPr="00676D1B">
        <w:rPr>
          <w:rFonts w:ascii="Arial" w:hAnsi="Arial" w:cs="Arial"/>
          <w:b w:val="0"/>
          <w:noProof/>
          <w:webHidden/>
          <w:color w:val="auto"/>
          <w:sz w:val="18"/>
          <w:szCs w:val="24"/>
        </w:rPr>
        <w:instrText xml:space="preserve"> PAGEREF _Toc382309753 \h </w:instrText>
      </w:r>
      <w:r w:rsidRPr="00676D1B">
        <w:rPr>
          <w:rFonts w:ascii="Arial" w:hAnsi="Arial" w:cs="Arial"/>
          <w:b w:val="0"/>
          <w:noProof/>
          <w:webHidden/>
          <w:color w:val="auto"/>
          <w:sz w:val="18"/>
          <w:szCs w:val="24"/>
        </w:rPr>
      </w:r>
      <w:r w:rsidRPr="00676D1B">
        <w:rPr>
          <w:rFonts w:ascii="Arial" w:hAnsi="Arial" w:cs="Arial"/>
          <w:b w:val="0"/>
          <w:noProof/>
          <w:webHidden/>
          <w:color w:val="auto"/>
          <w:sz w:val="18"/>
          <w:szCs w:val="24"/>
        </w:rPr>
        <w:fldChar w:fldCharType="separate"/>
      </w:r>
      <w:r w:rsidR="009C2B49">
        <w:rPr>
          <w:rFonts w:ascii="Arial" w:hAnsi="Arial" w:cs="Arial"/>
          <w:b w:val="0"/>
          <w:noProof/>
          <w:webHidden/>
          <w:color w:val="auto"/>
          <w:sz w:val="18"/>
          <w:szCs w:val="24"/>
        </w:rPr>
        <w:t>21</w:t>
      </w:r>
      <w:r w:rsidRPr="00676D1B">
        <w:rPr>
          <w:rFonts w:ascii="Arial" w:hAnsi="Arial" w:cs="Arial"/>
          <w:b w:val="0"/>
          <w:noProof/>
          <w:webHidden/>
          <w:color w:val="auto"/>
          <w:sz w:val="18"/>
          <w:szCs w:val="24"/>
        </w:rPr>
        <w:fldChar w:fldCharType="end"/>
      </w:r>
    </w:p>
    <w:p w14:paraId="3DFDB6F4" w14:textId="77777777" w:rsidR="002F5FAE" w:rsidRDefault="002F5FAE" w:rsidP="002F5FAE">
      <w:pPr>
        <w:rPr>
          <w:lang w:val="en-US" w:eastAsia="ja-JP"/>
        </w:rPr>
      </w:pPr>
    </w:p>
    <w:p w14:paraId="3DFDB6F5" w14:textId="56A61457" w:rsidR="009608CA" w:rsidRDefault="009608CA">
      <w:pPr>
        <w:spacing w:after="200" w:line="276" w:lineRule="auto"/>
        <w:rPr>
          <w:lang w:val="en-US" w:eastAsia="ja-JP"/>
        </w:rPr>
      </w:pPr>
      <w:r>
        <w:rPr>
          <w:lang w:val="en-US" w:eastAsia="ja-JP"/>
        </w:rPr>
        <w:br w:type="page"/>
      </w:r>
    </w:p>
    <w:p w14:paraId="3DFDB704" w14:textId="418D4C1C" w:rsidR="00885711" w:rsidRPr="00E04DBB" w:rsidRDefault="00885711" w:rsidP="007566FA">
      <w:pPr>
        <w:pStyle w:val="Heading1111"/>
        <w:spacing w:beforeLines="60" w:before="144" w:afterLines="60" w:after="144"/>
      </w:pPr>
      <w:bookmarkStart w:id="0" w:name="_Toc382309736"/>
      <w:r w:rsidRPr="00411338">
        <w:lastRenderedPageBreak/>
        <w:t>GENERAL</w:t>
      </w:r>
      <w:bookmarkEnd w:id="0"/>
    </w:p>
    <w:p w14:paraId="3DFDB705" w14:textId="77777777" w:rsidR="00885711" w:rsidRDefault="00885711" w:rsidP="00885711">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 and any individual financial regulations relating to contracts. </w:t>
      </w:r>
    </w:p>
    <w:p w14:paraId="3DFDB706" w14:textId="77777777" w:rsidR="00885711" w:rsidRDefault="00885711" w:rsidP="00885711">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council is responsible in law for ensuring that its financial management is adequate and effective and that the council has a sound system of internal control which facilitates the effective exercise of the council’s functions, including arrangements for the management of risk. </w:t>
      </w:r>
    </w:p>
    <w:p w14:paraId="3DFDB707" w14:textId="77777777" w:rsidR="00885711" w:rsidRDefault="00885711" w:rsidP="00885711">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 control systems must include measures:</w:t>
      </w:r>
    </w:p>
    <w:p w14:paraId="3DFDB708" w14:textId="77777777" w:rsidR="00885711" w:rsidRDefault="00885711" w:rsidP="00885711">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for the timely production of accounts;</w:t>
      </w:r>
    </w:p>
    <w:p w14:paraId="3DFDB709" w14:textId="77777777" w:rsidR="00885711" w:rsidRPr="00FD2701" w:rsidRDefault="00885711" w:rsidP="00885711">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Pr>
          <w:spacing w:val="-3"/>
        </w:rPr>
        <w:t>;</w:t>
      </w:r>
    </w:p>
    <w:p w14:paraId="3DFDB70A" w14:textId="77777777" w:rsidR="00885711" w:rsidRDefault="00885711" w:rsidP="00885711">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to prevent and detect inaccuracy and fraud; and</w:t>
      </w:r>
    </w:p>
    <w:p w14:paraId="3DFDB70B" w14:textId="77777777" w:rsidR="00885711" w:rsidRDefault="00885711" w:rsidP="00885711">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identifying the duties of officers.</w:t>
      </w:r>
    </w:p>
    <w:p w14:paraId="3DFDB70C" w14:textId="77777777" w:rsidR="00885711" w:rsidRDefault="00885711" w:rsidP="00885711">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 demonstrate how the council meets these responsibilities and requirements.</w:t>
      </w:r>
    </w:p>
    <w:p w14:paraId="3DFDB70D" w14:textId="77777777" w:rsidR="00885711" w:rsidRDefault="00885711" w:rsidP="00885711">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At least once a year, prior to approving the Annual Governance Statement, the council must review the effectiveness of its system of internal control which shall be in accordance with proper practices.</w:t>
      </w:r>
    </w:p>
    <w:p w14:paraId="3DFDB70E" w14:textId="77777777" w:rsidR="00885711" w:rsidRDefault="00885711" w:rsidP="00885711">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Deliberate or wilful breach of these Regulations by an employee may give rise to disciplinary proceedings.</w:t>
      </w:r>
    </w:p>
    <w:p w14:paraId="3DFDB70F" w14:textId="77777777" w:rsidR="00885711" w:rsidRDefault="00885711" w:rsidP="00885711">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instructions within these Regulations and not to entice employees to breach them. Failure to follow instructions within these Regulations brings the office of Councillor into disrepute.</w:t>
      </w:r>
    </w:p>
    <w:p w14:paraId="3DFDB710" w14:textId="77777777" w:rsidR="00885711" w:rsidRDefault="00885711" w:rsidP="00885711">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Responsible Financial Officer (RFO) holds a statutory office to be appointed by the council. The Clerk has been appointed as RFO for this council and these regulations will apply accordingly.</w:t>
      </w:r>
    </w:p>
    <w:p w14:paraId="3DFDB711" w14:textId="77777777" w:rsidR="00885711" w:rsidRDefault="00885711" w:rsidP="00885711">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p>
    <w:p w14:paraId="3DFDB712" w14:textId="77777777" w:rsidR="00885711" w:rsidRDefault="00885711" w:rsidP="00885711">
      <w:pPr>
        <w:numPr>
          <w:ilvl w:val="2"/>
          <w:numId w:val="2"/>
        </w:numPr>
        <w:spacing w:beforeLines="60" w:before="144" w:afterLines="60" w:after="144" w:line="276" w:lineRule="auto"/>
        <w:jc w:val="both"/>
      </w:pPr>
      <w:r w:rsidRPr="004E565D">
        <w:t xml:space="preserve">acts under the policy direction of the </w:t>
      </w:r>
      <w:r>
        <w:t>c</w:t>
      </w:r>
      <w:r w:rsidRPr="004E565D">
        <w:t>ouncil</w:t>
      </w:r>
      <w:r>
        <w:t>;</w:t>
      </w:r>
      <w:r w:rsidRPr="004E565D">
        <w:t xml:space="preserve"> </w:t>
      </w:r>
    </w:p>
    <w:p w14:paraId="3DFDB713" w14:textId="77777777" w:rsidR="00885711" w:rsidRDefault="00885711" w:rsidP="00885711">
      <w:pPr>
        <w:numPr>
          <w:ilvl w:val="2"/>
          <w:numId w:val="2"/>
        </w:numPr>
        <w:spacing w:beforeLines="60" w:before="144" w:afterLines="60" w:after="144" w:line="276" w:lineRule="auto"/>
        <w:jc w:val="both"/>
      </w:pPr>
      <w:r w:rsidRPr="004E565D">
        <w:t xml:space="preserve">administers the </w:t>
      </w:r>
      <w:r>
        <w:t>c</w:t>
      </w:r>
      <w:r w:rsidRPr="004E565D">
        <w:t>ouncil's financial affairs in accordance with all Acts, Regulations</w:t>
      </w:r>
      <w:r>
        <w:t xml:space="preserve"> </w:t>
      </w:r>
      <w:r w:rsidRPr="002A35DE">
        <w:t>and proper practices</w:t>
      </w:r>
      <w:r>
        <w:t>;</w:t>
      </w:r>
    </w:p>
    <w:p w14:paraId="3DFDB714" w14:textId="77777777" w:rsidR="00885711" w:rsidRDefault="00885711" w:rsidP="00885711">
      <w:pPr>
        <w:numPr>
          <w:ilvl w:val="2"/>
          <w:numId w:val="2"/>
        </w:numPr>
        <w:spacing w:beforeLines="60" w:before="144" w:afterLines="60" w:after="144" w:line="276" w:lineRule="auto"/>
        <w:jc w:val="both"/>
      </w:pPr>
      <w:r w:rsidRPr="002A35DE">
        <w:t>determines on behalf of the council its accounting records</w:t>
      </w:r>
      <w:r>
        <w:t xml:space="preserve"> </w:t>
      </w:r>
      <w:r w:rsidRPr="002A35DE">
        <w:t>and accounting control systems</w:t>
      </w:r>
      <w:r>
        <w:t>;</w:t>
      </w:r>
    </w:p>
    <w:p w14:paraId="3DFDB715" w14:textId="77777777" w:rsidR="00885711" w:rsidRDefault="00885711" w:rsidP="00885711">
      <w:pPr>
        <w:numPr>
          <w:ilvl w:val="2"/>
          <w:numId w:val="2"/>
        </w:numPr>
        <w:spacing w:beforeLines="60" w:before="144" w:afterLines="60" w:after="144" w:line="276" w:lineRule="auto"/>
        <w:jc w:val="both"/>
      </w:pPr>
      <w:r w:rsidRPr="002A35DE">
        <w:lastRenderedPageBreak/>
        <w:t>ensures the accounting control systems are observed</w:t>
      </w:r>
      <w:r>
        <w:t>;</w:t>
      </w:r>
    </w:p>
    <w:p w14:paraId="3DFDB716" w14:textId="77777777" w:rsidR="00885711" w:rsidRDefault="00885711" w:rsidP="00885711">
      <w:pPr>
        <w:numPr>
          <w:ilvl w:val="2"/>
          <w:numId w:val="2"/>
        </w:numPr>
        <w:spacing w:beforeLines="60" w:before="144" w:afterLines="60" w:after="144" w:line="276" w:lineRule="auto"/>
        <w:jc w:val="both"/>
      </w:pPr>
      <w:r>
        <w:t>maintains</w:t>
      </w:r>
      <w:r w:rsidRPr="002A35DE">
        <w:t xml:space="preserve"> the accounting records of the council up to date in accordance with proper practices</w:t>
      </w:r>
      <w:r>
        <w:t>;</w:t>
      </w:r>
    </w:p>
    <w:p w14:paraId="3DFDB717" w14:textId="77777777" w:rsidR="00885711" w:rsidRDefault="00885711" w:rsidP="00885711">
      <w:pPr>
        <w:numPr>
          <w:ilvl w:val="2"/>
          <w:numId w:val="2"/>
        </w:numPr>
        <w:spacing w:beforeLines="60" w:before="144" w:afterLines="60" w:after="144" w:line="276" w:lineRule="auto"/>
        <w:jc w:val="both"/>
      </w:pPr>
      <w:r w:rsidRPr="002A35DE">
        <w:t>assists the council to secure economy, efficiency and effectiveness in the use of its resources</w:t>
      </w:r>
      <w:r>
        <w:t>;</w:t>
      </w:r>
      <w:r w:rsidRPr="002A35DE">
        <w:t xml:space="preserve"> and </w:t>
      </w:r>
    </w:p>
    <w:p w14:paraId="3DFDB718" w14:textId="77777777" w:rsidR="00885711" w:rsidRDefault="00885711" w:rsidP="00885711">
      <w:pPr>
        <w:numPr>
          <w:ilvl w:val="2"/>
          <w:numId w:val="2"/>
        </w:numPr>
        <w:spacing w:beforeLines="60" w:before="144" w:afterLines="60" w:after="144" w:line="276" w:lineRule="auto"/>
        <w:jc w:val="both"/>
      </w:pPr>
      <w:r w:rsidRPr="002A35DE">
        <w:t>produces financial management information as required by the council.</w:t>
      </w:r>
    </w:p>
    <w:p w14:paraId="3DFDB719" w14:textId="77777777" w:rsidR="00885711" w:rsidRDefault="00885711" w:rsidP="00885711">
      <w:pPr>
        <w:numPr>
          <w:ilvl w:val="1"/>
          <w:numId w:val="1"/>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r>
        <w:rPr>
          <w:rStyle w:val="FootnoteReference"/>
        </w:rPr>
        <w:footnoteReference w:id="1"/>
      </w:r>
      <w:r>
        <w:t>.</w:t>
      </w:r>
    </w:p>
    <w:p w14:paraId="3DFDB71A" w14:textId="77777777" w:rsidR="00885711" w:rsidRDefault="00885711" w:rsidP="00885711">
      <w:pPr>
        <w:numPr>
          <w:ilvl w:val="1"/>
          <w:numId w:val="1"/>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14:paraId="3DFDB71B" w14:textId="77777777" w:rsidR="00885711" w:rsidRDefault="00885711" w:rsidP="00885711">
      <w:pPr>
        <w:numPr>
          <w:ilvl w:val="0"/>
          <w:numId w:val="3"/>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p>
    <w:p w14:paraId="3DFDB71C" w14:textId="77777777" w:rsidR="00885711" w:rsidRDefault="00885711" w:rsidP="00885711">
      <w:pPr>
        <w:numPr>
          <w:ilvl w:val="0"/>
          <w:numId w:val="3"/>
        </w:numPr>
        <w:spacing w:beforeLines="60" w:before="144" w:afterLines="60" w:after="144" w:line="276" w:lineRule="auto"/>
        <w:jc w:val="both"/>
      </w:pPr>
      <w:r>
        <w:t>a record of the assets and liabilities of the council; and</w:t>
      </w:r>
    </w:p>
    <w:p w14:paraId="3DFDB71D" w14:textId="77777777" w:rsidR="00885711" w:rsidRPr="00E633AF" w:rsidRDefault="00885711" w:rsidP="00885711">
      <w:pPr>
        <w:numPr>
          <w:ilvl w:val="0"/>
          <w:numId w:val="3"/>
        </w:numPr>
        <w:spacing w:beforeLines="60" w:before="144" w:afterLines="60" w:after="144" w:line="276" w:lineRule="auto"/>
        <w:jc w:val="both"/>
      </w:pPr>
      <w:r w:rsidRPr="00F2002C">
        <w:t>wherever relevant, a record of the council’s income and expenditure in</w:t>
      </w:r>
      <w:r>
        <w:t xml:space="preserve"> relation to claims made, or to be made, for any contribution, grant or subsidy.</w:t>
      </w:r>
    </w:p>
    <w:p w14:paraId="3DFDB71E" w14:textId="77777777" w:rsidR="00885711" w:rsidRDefault="00885711" w:rsidP="00885711">
      <w:pPr>
        <w:numPr>
          <w:ilvl w:val="1"/>
          <w:numId w:val="1"/>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3DFDB71F" w14:textId="77777777" w:rsidR="00885711" w:rsidRDefault="00885711" w:rsidP="00885711">
      <w:pPr>
        <w:numPr>
          <w:ilvl w:val="2"/>
          <w:numId w:val="4"/>
        </w:numPr>
        <w:spacing w:beforeLines="60" w:before="144" w:afterLines="60" w:after="144" w:line="276" w:lineRule="auto"/>
        <w:ind w:left="1418" w:hanging="567"/>
        <w:jc w:val="both"/>
      </w:pPr>
      <w:r>
        <w:t xml:space="preserve">procedures to ensure that the financial transactions of the council are recorded as soon as reasonably practicable and as accurately and reasonably as possible; </w:t>
      </w:r>
    </w:p>
    <w:p w14:paraId="3DFDB720" w14:textId="77777777" w:rsidR="00885711" w:rsidRDefault="00885711" w:rsidP="00885711">
      <w:pPr>
        <w:numPr>
          <w:ilvl w:val="2"/>
          <w:numId w:val="4"/>
        </w:numPr>
        <w:spacing w:beforeLines="60" w:before="144" w:afterLines="60" w:after="144" w:line="276" w:lineRule="auto"/>
        <w:ind w:left="1418" w:hanging="567"/>
        <w:jc w:val="both"/>
      </w:pPr>
      <w:r>
        <w:t>procedures to enable the prevention and detection of inaccuracies and fraud and the ability to reconstruct any lost records;</w:t>
      </w:r>
    </w:p>
    <w:p w14:paraId="3DFDB721" w14:textId="77777777" w:rsidR="00885711" w:rsidRDefault="00885711" w:rsidP="00885711">
      <w:pPr>
        <w:numPr>
          <w:ilvl w:val="2"/>
          <w:numId w:val="4"/>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p>
    <w:p w14:paraId="3DFDB722" w14:textId="77777777" w:rsidR="00885711" w:rsidRDefault="00885711" w:rsidP="00885711">
      <w:pPr>
        <w:numPr>
          <w:ilvl w:val="2"/>
          <w:numId w:val="4"/>
        </w:numPr>
        <w:spacing w:beforeLines="60" w:before="144" w:afterLines="60" w:after="144"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 and</w:t>
      </w:r>
    </w:p>
    <w:p w14:paraId="3DFDB723" w14:textId="77777777" w:rsidR="00885711" w:rsidRDefault="00885711" w:rsidP="00885711">
      <w:pPr>
        <w:numPr>
          <w:ilvl w:val="2"/>
          <w:numId w:val="4"/>
        </w:numPr>
        <w:spacing w:beforeLines="60" w:before="144" w:afterLines="60" w:after="144" w:line="276" w:lineRule="auto"/>
        <w:ind w:left="1418" w:hanging="567"/>
        <w:jc w:val="both"/>
      </w:pPr>
      <w:r>
        <w:t>measures to ensure that risk is properly managed.</w:t>
      </w:r>
    </w:p>
    <w:p w14:paraId="3DFDB724" w14:textId="77777777" w:rsidR="00885711" w:rsidRPr="00E633AF" w:rsidRDefault="00885711" w:rsidP="00885711">
      <w:pPr>
        <w:numPr>
          <w:ilvl w:val="1"/>
          <w:numId w:val="1"/>
        </w:numPr>
        <w:tabs>
          <w:tab w:val="left" w:pos="-1440"/>
          <w:tab w:val="left" w:pos="-720"/>
          <w:tab w:val="left" w:pos="0"/>
          <w:tab w:val="left" w:pos="1440"/>
        </w:tabs>
        <w:suppressAutoHyphens/>
        <w:spacing w:beforeLines="60" w:before="144" w:afterLines="60" w:after="144" w:line="276" w:lineRule="auto"/>
        <w:jc w:val="both"/>
      </w:pPr>
      <w:r w:rsidRPr="00E633AF">
        <w:lastRenderedPageBreak/>
        <w:t xml:space="preserve">The </w:t>
      </w:r>
      <w:r>
        <w:t>c</w:t>
      </w:r>
      <w:r w:rsidRPr="00E633AF">
        <w:t>ouncil is not empowered by these Regulations or otherwise to delegate certain specified decisions. In particular any decision regarding:</w:t>
      </w:r>
    </w:p>
    <w:p w14:paraId="3DFDB725" w14:textId="77777777" w:rsidR="00885711" w:rsidRPr="00E633AF" w:rsidRDefault="00885711" w:rsidP="00885711">
      <w:pPr>
        <w:numPr>
          <w:ilvl w:val="2"/>
          <w:numId w:val="5"/>
        </w:numPr>
        <w:spacing w:beforeLines="60" w:before="144" w:afterLines="60" w:after="144" w:line="276" w:lineRule="auto"/>
        <w:ind w:left="1418" w:hanging="567"/>
        <w:jc w:val="both"/>
      </w:pPr>
      <w:r w:rsidRPr="00E633AF">
        <w:t>setting the final budget</w:t>
      </w:r>
      <w:r>
        <w:t xml:space="preserve"> or</w:t>
      </w:r>
      <w:r w:rsidRPr="00E633AF">
        <w:t xml:space="preserve"> the </w:t>
      </w:r>
      <w:r>
        <w:t>p</w:t>
      </w:r>
      <w:r w:rsidRPr="00E633AF">
        <w:t xml:space="preserve">recept (Council Tax </w:t>
      </w:r>
      <w:r>
        <w:t>R</w:t>
      </w:r>
      <w:r w:rsidRPr="00E633AF">
        <w:t>equirement);</w:t>
      </w:r>
    </w:p>
    <w:p w14:paraId="3DFDB726" w14:textId="77777777" w:rsidR="00885711" w:rsidRPr="00E633AF" w:rsidRDefault="00885711" w:rsidP="00885711">
      <w:pPr>
        <w:numPr>
          <w:ilvl w:val="2"/>
          <w:numId w:val="5"/>
        </w:numPr>
        <w:spacing w:beforeLines="60" w:before="144" w:afterLines="60" w:after="144" w:line="276" w:lineRule="auto"/>
        <w:ind w:left="1418" w:hanging="567"/>
        <w:jc w:val="both"/>
      </w:pPr>
      <w:r w:rsidRPr="00E633AF">
        <w:t>approving accounting statement</w:t>
      </w:r>
      <w:r>
        <w:t>s</w:t>
      </w:r>
      <w:r w:rsidRPr="00E633AF">
        <w:t>;</w:t>
      </w:r>
    </w:p>
    <w:p w14:paraId="3DFDB727" w14:textId="77777777" w:rsidR="00885711" w:rsidRPr="00E633AF" w:rsidRDefault="00885711" w:rsidP="00885711">
      <w:pPr>
        <w:numPr>
          <w:ilvl w:val="2"/>
          <w:numId w:val="5"/>
        </w:numPr>
        <w:spacing w:beforeLines="60" w:before="144" w:afterLines="60" w:after="144" w:line="276" w:lineRule="auto"/>
        <w:ind w:left="1418" w:hanging="567"/>
        <w:jc w:val="both"/>
      </w:pPr>
      <w:r w:rsidRPr="00E633AF">
        <w:t>approving an annual governance statement;</w:t>
      </w:r>
    </w:p>
    <w:p w14:paraId="3DFDB728" w14:textId="77777777" w:rsidR="00885711" w:rsidRDefault="00885711" w:rsidP="00885711">
      <w:pPr>
        <w:numPr>
          <w:ilvl w:val="2"/>
          <w:numId w:val="5"/>
        </w:numPr>
        <w:spacing w:beforeLines="60" w:before="144" w:afterLines="60" w:after="144" w:line="276" w:lineRule="auto"/>
        <w:ind w:left="1418" w:hanging="567"/>
        <w:jc w:val="both"/>
      </w:pPr>
      <w:r w:rsidRPr="00E633AF">
        <w:t>borrowing;</w:t>
      </w:r>
    </w:p>
    <w:p w14:paraId="3DFDB729" w14:textId="77777777" w:rsidR="00885711" w:rsidRPr="00E633AF" w:rsidRDefault="00885711" w:rsidP="00885711">
      <w:pPr>
        <w:numPr>
          <w:ilvl w:val="2"/>
          <w:numId w:val="5"/>
        </w:numPr>
        <w:spacing w:beforeLines="60" w:before="144" w:afterLines="60" w:after="144" w:line="276" w:lineRule="auto"/>
        <w:ind w:left="1418" w:hanging="567"/>
        <w:jc w:val="both"/>
      </w:pPr>
      <w:r>
        <w:t>writing off bad debts;</w:t>
      </w:r>
    </w:p>
    <w:p w14:paraId="3DFDB72A" w14:textId="77777777" w:rsidR="00885711" w:rsidRPr="00E633AF" w:rsidRDefault="00885711" w:rsidP="00885711">
      <w:pPr>
        <w:numPr>
          <w:ilvl w:val="2"/>
          <w:numId w:val="5"/>
        </w:numPr>
        <w:spacing w:beforeLines="60" w:before="144" w:afterLines="60" w:after="144" w:line="276" w:lineRule="auto"/>
        <w:ind w:left="1418" w:hanging="567"/>
        <w:jc w:val="both"/>
      </w:pPr>
      <w:r w:rsidRPr="00E633AF">
        <w:t xml:space="preserve">declaring eligibility for the </w:t>
      </w:r>
      <w:r>
        <w:t>General Power of Competence</w:t>
      </w:r>
      <w:r w:rsidRPr="00E633AF">
        <w:t>; and</w:t>
      </w:r>
    </w:p>
    <w:p w14:paraId="3DFDB72B" w14:textId="77777777" w:rsidR="00885711" w:rsidRPr="00E633AF" w:rsidRDefault="00885711" w:rsidP="00885711">
      <w:pPr>
        <w:numPr>
          <w:ilvl w:val="2"/>
          <w:numId w:val="5"/>
        </w:numPr>
        <w:spacing w:beforeLines="60" w:before="144" w:afterLines="60" w:after="144" w:line="276" w:lineRule="auto"/>
        <w:ind w:left="1418" w:hanging="567"/>
        <w:jc w:val="both"/>
      </w:pPr>
      <w:r w:rsidRPr="00E633AF">
        <w:t xml:space="preserve">addressing </w:t>
      </w:r>
      <w:r>
        <w:t>recommendations in</w:t>
      </w:r>
      <w:r w:rsidRPr="00E633AF">
        <w:t xml:space="preserve"> any </w:t>
      </w:r>
      <w:r>
        <w:t>r</w:t>
      </w:r>
      <w:r w:rsidRPr="00E633AF">
        <w:t xml:space="preserve">eport from the </w:t>
      </w:r>
      <w:r>
        <w:t xml:space="preserve">internal or </w:t>
      </w:r>
      <w:r w:rsidRPr="00E633AF">
        <w:t xml:space="preserve">external </w:t>
      </w:r>
      <w:r>
        <w:t>a</w:t>
      </w:r>
      <w:r w:rsidRPr="00E633AF">
        <w:t>uditor</w:t>
      </w:r>
      <w:r>
        <w:t>s</w:t>
      </w:r>
      <w:r w:rsidRPr="00E633AF">
        <w:t>,</w:t>
      </w:r>
    </w:p>
    <w:p w14:paraId="3DFDB72C" w14:textId="77777777" w:rsidR="00885711" w:rsidRDefault="00885711" w:rsidP="00885711">
      <w:pPr>
        <w:spacing w:beforeLines="60" w:before="144" w:afterLines="60" w:after="144" w:line="276" w:lineRule="auto"/>
        <w:ind w:left="851"/>
        <w:jc w:val="both"/>
      </w:pPr>
      <w:r w:rsidRPr="00E633AF">
        <w:t xml:space="preserve">shall be a matter for the full council only. </w:t>
      </w:r>
    </w:p>
    <w:p w14:paraId="3DFDB72D" w14:textId="77777777" w:rsidR="00885711" w:rsidRDefault="00885711" w:rsidP="00885711">
      <w:pPr>
        <w:numPr>
          <w:ilvl w:val="1"/>
          <w:numId w:val="1"/>
        </w:numPr>
        <w:tabs>
          <w:tab w:val="left" w:pos="-1440"/>
          <w:tab w:val="left" w:pos="-720"/>
          <w:tab w:val="left" w:pos="0"/>
          <w:tab w:val="left" w:pos="1440"/>
        </w:tabs>
        <w:suppressAutoHyphens/>
        <w:spacing w:beforeLines="60" w:before="144" w:afterLines="60" w:after="144" w:line="276" w:lineRule="auto"/>
        <w:jc w:val="both"/>
      </w:pPr>
      <w:r w:rsidRPr="00E633AF">
        <w:t xml:space="preserve">In addition the </w:t>
      </w:r>
      <w:r>
        <w:t>c</w:t>
      </w:r>
      <w:r w:rsidRPr="00E633AF">
        <w:t xml:space="preserve">ouncil </w:t>
      </w:r>
      <w:r>
        <w:t>must:</w:t>
      </w:r>
    </w:p>
    <w:p w14:paraId="3DFDB72E" w14:textId="77777777" w:rsidR="00885711" w:rsidRDefault="00885711" w:rsidP="00885711">
      <w:pPr>
        <w:numPr>
          <w:ilvl w:val="0"/>
          <w:numId w:val="6"/>
        </w:numPr>
        <w:spacing w:beforeLines="60" w:before="144" w:afterLines="60" w:after="144" w:line="276" w:lineRule="auto"/>
        <w:ind w:left="1418" w:hanging="567"/>
        <w:jc w:val="both"/>
      </w:pPr>
      <w:r w:rsidRPr="00E633AF">
        <w:t xml:space="preserve">determine </w:t>
      </w:r>
      <w:r>
        <w:t xml:space="preserve">and keep under regular review </w:t>
      </w:r>
      <w:r w:rsidRPr="00E633AF">
        <w:t xml:space="preserve">the </w:t>
      </w:r>
      <w:r>
        <w:t>b</w:t>
      </w:r>
      <w:r w:rsidRPr="00E633AF">
        <w:t xml:space="preserve">ank </w:t>
      </w:r>
      <w:r>
        <w:t>m</w:t>
      </w:r>
      <w:r w:rsidRPr="00E633AF">
        <w:t>andate</w:t>
      </w:r>
      <w:r>
        <w:t xml:space="preserve"> for all council bank accounts;</w:t>
      </w:r>
      <w:r w:rsidRPr="00E633AF">
        <w:t xml:space="preserve"> </w:t>
      </w:r>
    </w:p>
    <w:p w14:paraId="3DFDB72F" w14:textId="77777777" w:rsidR="00885711" w:rsidRDefault="00885711" w:rsidP="00885711">
      <w:pPr>
        <w:numPr>
          <w:ilvl w:val="0"/>
          <w:numId w:val="6"/>
        </w:numPr>
        <w:spacing w:beforeLines="60" w:before="144" w:afterLines="60" w:after="144" w:line="276" w:lineRule="auto"/>
        <w:ind w:left="1418" w:hanging="567"/>
        <w:jc w:val="both"/>
      </w:pPr>
      <w:r>
        <w:t>approve</w:t>
      </w:r>
      <w:r w:rsidRPr="00E633AF">
        <w:t xml:space="preserve"> a</w:t>
      </w:r>
      <w:r>
        <w:t>ny</w:t>
      </w:r>
      <w:r w:rsidRPr="00E633AF">
        <w:t xml:space="preserve"> grant or a single commitment in excess of </w:t>
      </w:r>
      <w:r>
        <w:rPr>
          <w:b/>
        </w:rPr>
        <w:t>£5</w:t>
      </w:r>
      <w:r w:rsidRPr="00880DC4">
        <w:rPr>
          <w:b/>
        </w:rPr>
        <w:t>00</w:t>
      </w:r>
      <w:r>
        <w:t>; and</w:t>
      </w:r>
    </w:p>
    <w:p w14:paraId="3DFDB730" w14:textId="77777777" w:rsidR="00885711" w:rsidRPr="00E633AF" w:rsidRDefault="00885711" w:rsidP="00885711">
      <w:pPr>
        <w:numPr>
          <w:ilvl w:val="0"/>
          <w:numId w:val="6"/>
        </w:numPr>
        <w:spacing w:beforeLines="60" w:before="144" w:afterLines="60" w:after="144" w:line="276" w:lineRule="auto"/>
        <w:ind w:left="1418" w:hanging="567"/>
        <w:jc w:val="both"/>
      </w:pPr>
      <w:r w:rsidRPr="00E633AF">
        <w:t>in respect of the annual salary for an</w:t>
      </w:r>
      <w:r>
        <w:t>y</w:t>
      </w:r>
      <w:r w:rsidRPr="00E633AF">
        <w:t xml:space="preserve"> employee </w:t>
      </w:r>
      <w:r>
        <w:t xml:space="preserve">have regard to recommendations about annual salaries of employees made by </w:t>
      </w:r>
      <w:r w:rsidRPr="00E633AF">
        <w:t>the relevant Committee</w:t>
      </w:r>
      <w:r>
        <w:t xml:space="preserve"> </w:t>
      </w:r>
      <w:r w:rsidRPr="00E633AF">
        <w:t xml:space="preserve">in accordance with </w:t>
      </w:r>
      <w:r>
        <w:t>its</w:t>
      </w:r>
      <w:r w:rsidRPr="00E633AF">
        <w:t xml:space="preserve"> terms of reference.</w:t>
      </w:r>
    </w:p>
    <w:p w14:paraId="3DFDB731" w14:textId="77777777" w:rsidR="00885711" w:rsidRPr="00E633AF" w:rsidRDefault="00885711" w:rsidP="00885711">
      <w:pPr>
        <w:numPr>
          <w:ilvl w:val="1"/>
          <w:numId w:val="1"/>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t xml:space="preserve"> or ‘the regulations’</w:t>
      </w:r>
      <w:r w:rsidRPr="00E633AF">
        <w:t xml:space="preserve"> shall mean the </w:t>
      </w:r>
      <w:r>
        <w:t>r</w:t>
      </w:r>
      <w:r w:rsidRPr="00E633AF">
        <w:t>egulations issued under the provisions of section 27 of the Audit Commission Act 1998</w:t>
      </w:r>
      <w:r>
        <w:t>, or any superseding legislation,</w:t>
      </w:r>
      <w:r w:rsidRPr="00E633AF">
        <w:t xml:space="preserve"> and then in force</w:t>
      </w:r>
      <w:r>
        <w:t xml:space="preserve"> unless otherwise specified</w:t>
      </w:r>
      <w:r w:rsidRPr="00E633AF">
        <w:t>.</w:t>
      </w:r>
    </w:p>
    <w:p w14:paraId="3DFDB732" w14:textId="77777777" w:rsidR="00885711" w:rsidRDefault="00885711" w:rsidP="00885711">
      <w:pPr>
        <w:tabs>
          <w:tab w:val="left" w:pos="-1440"/>
          <w:tab w:val="left" w:pos="-720"/>
          <w:tab w:val="left" w:pos="0"/>
          <w:tab w:val="left" w:pos="1440"/>
        </w:tabs>
        <w:suppressAutoHyphens/>
        <w:spacing w:beforeLines="60" w:before="144" w:afterLines="60" w:after="144" w:line="276" w:lineRule="auto"/>
        <w:ind w:left="851"/>
        <w:jc w:val="both"/>
      </w:pPr>
      <w:r w:rsidRPr="000504D7">
        <w:t xml:space="preserve">In these financial regulations the term ‘proper practice’ or ‘proper practices’ shall refer to guidance issued in </w:t>
      </w:r>
      <w:r w:rsidRPr="006A7922">
        <w:rPr>
          <w:i/>
        </w:rPr>
        <w:t>Governance and Accountabilit</w:t>
      </w:r>
      <w:r w:rsidRPr="0099662F">
        <w:rPr>
          <w:i/>
        </w:rPr>
        <w:t>y for Local Councils</w:t>
      </w:r>
      <w:r>
        <w:rPr>
          <w:i/>
        </w:rPr>
        <w:t xml:space="preserve"> </w:t>
      </w:r>
      <w:r w:rsidRPr="0099662F">
        <w:rPr>
          <w:i/>
        </w:rPr>
        <w:t>– a Practitioners’ Guide (England)</w:t>
      </w:r>
      <w:r w:rsidRPr="000504D7">
        <w:t xml:space="preserve"> </w:t>
      </w:r>
      <w:r w:rsidRPr="006A7922">
        <w:rPr>
          <w:color w:val="000000"/>
        </w:rPr>
        <w:t xml:space="preserve">issued by the Joint Practitioners Advisory Group (JPAG), </w:t>
      </w:r>
      <w:r w:rsidRPr="0099662F">
        <w:rPr>
          <w:color w:val="000000"/>
        </w:rPr>
        <w:t xml:space="preserve">available from the websites of NALC and the Society for Local Council Clerks (SLCC) </w:t>
      </w:r>
      <w:r w:rsidRPr="00CE51E2">
        <w:rPr>
          <w:color w:val="000000"/>
        </w:rPr>
        <w:t xml:space="preserve">or </w:t>
      </w:r>
      <w:r w:rsidRPr="00CE51E2">
        <w:rPr>
          <w:i/>
          <w:color w:val="000000"/>
        </w:rPr>
        <w:t>Governance and Accountability for Local Councils in Wales - A Practitioners’ Guide</w:t>
      </w:r>
      <w:r w:rsidRPr="00CE51E2">
        <w:rPr>
          <w:color w:val="000000"/>
        </w:rPr>
        <w:t>, available from the websites of One Voice Wales (OVW) and SLCC</w:t>
      </w:r>
      <w:r w:rsidRPr="000504D7">
        <w:t xml:space="preserve"> as appropriate.</w:t>
      </w:r>
    </w:p>
    <w:p w14:paraId="3DFDB733" w14:textId="77777777" w:rsidR="002F5FAE" w:rsidRDefault="002F5FAE" w:rsidP="00885711">
      <w:pPr>
        <w:tabs>
          <w:tab w:val="left" w:pos="-1440"/>
          <w:tab w:val="left" w:pos="-720"/>
          <w:tab w:val="left" w:pos="0"/>
          <w:tab w:val="left" w:pos="1440"/>
        </w:tabs>
        <w:suppressAutoHyphens/>
        <w:spacing w:beforeLines="60" w:before="144" w:afterLines="60" w:after="144" w:line="276" w:lineRule="auto"/>
        <w:ind w:left="851"/>
        <w:jc w:val="both"/>
      </w:pPr>
    </w:p>
    <w:p w14:paraId="3DFDB735" w14:textId="09AE206F" w:rsidR="00885711" w:rsidRPr="00E04DBB" w:rsidRDefault="00885711" w:rsidP="00805FDB">
      <w:pPr>
        <w:pStyle w:val="Heading1111"/>
        <w:spacing w:beforeLines="60" w:before="144" w:afterLines="60" w:after="144"/>
        <w:contextualSpacing w:val="0"/>
      </w:pPr>
      <w:bookmarkStart w:id="1" w:name="_Toc382309737"/>
      <w:r w:rsidRPr="00411338">
        <w:t>ACCOUNTING AND AUDIT (INTERNAL AND EXTERNAL)</w:t>
      </w:r>
      <w:bookmarkEnd w:id="1"/>
    </w:p>
    <w:p w14:paraId="3DFDB736" w14:textId="77777777" w:rsidR="00885711" w:rsidRPr="00411338" w:rsidRDefault="00885711" w:rsidP="00885711">
      <w:pPr>
        <w:pStyle w:val="ListParagraph"/>
        <w:numPr>
          <w:ilvl w:val="1"/>
          <w:numId w:val="1"/>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council shall be determined by the RFO in accordance with the Accounts and Audit Regulations, appropriate Guidance and proper practices. </w:t>
      </w:r>
    </w:p>
    <w:p w14:paraId="3DFDB737" w14:textId="77777777" w:rsidR="00885711" w:rsidRPr="00411338" w:rsidRDefault="00885711" w:rsidP="00885711">
      <w:pPr>
        <w:pStyle w:val="ListParagraph"/>
        <w:numPr>
          <w:ilvl w:val="1"/>
          <w:numId w:val="1"/>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lastRenderedPageBreak/>
        <w:t>On a regular basis, at least once in each quarter, and at each financial year end, a member other than the C</w:t>
      </w:r>
      <w:r>
        <w:rPr>
          <w:spacing w:val="-3"/>
        </w:rPr>
        <w:t>hairman</w:t>
      </w:r>
      <w:r>
        <w:rPr>
          <w:spacing w:val="-3"/>
          <w:lang w:val="en-GB"/>
        </w:rPr>
        <w:t xml:space="preserve">, or bank signatory </w:t>
      </w:r>
      <w:r w:rsidRPr="00411338">
        <w:rPr>
          <w:spacing w:val="-3"/>
        </w:rPr>
        <w:t>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w:t>
      </w:r>
      <w:r>
        <w:rPr>
          <w:spacing w:val="-3"/>
        </w:rPr>
        <w:t>ouncil</w:t>
      </w:r>
      <w:r w:rsidRPr="00411338">
        <w:rPr>
          <w:spacing w:val="-3"/>
        </w:rPr>
        <w:t>.</w:t>
      </w:r>
    </w:p>
    <w:p w14:paraId="3DFDB738"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14:paraId="3DFDB739"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14:paraId="3DFDB73A"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in relation to internal controls required by the council in accordance with proper practices. </w:t>
      </w:r>
    </w:p>
    <w:p w14:paraId="3DFDB73B"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 shall:</w:t>
      </w:r>
    </w:p>
    <w:p w14:paraId="3DFDB73C" w14:textId="77777777" w:rsidR="00885711" w:rsidRDefault="00885711" w:rsidP="00885711">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be competent and independent of the financial operations of the council;</w:t>
      </w:r>
    </w:p>
    <w:p w14:paraId="3DFDB73D" w14:textId="77777777" w:rsidR="00885711" w:rsidRDefault="00885711" w:rsidP="00885711">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report to council in writing, or in person, on a regular basis with a minimum of one annual written report during each financial year;</w:t>
      </w:r>
    </w:p>
    <w:p w14:paraId="3DFDB73E" w14:textId="77777777" w:rsidR="00885711" w:rsidRDefault="00885711" w:rsidP="00885711">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to demonstrate competence, objectivity and independence, be free from any actual or perceived conflicts of interest, including those arising from family relationships; and</w:t>
      </w:r>
    </w:p>
    <w:p w14:paraId="3DFDB73F" w14:textId="77777777" w:rsidR="00885711" w:rsidRDefault="00885711" w:rsidP="00885711">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have no involvement in the financial decision making, management or control of the council.</w:t>
      </w:r>
    </w:p>
    <w:p w14:paraId="3DFDB740"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Internal or external auditors may not under any circumstances:</w:t>
      </w:r>
    </w:p>
    <w:p w14:paraId="3DFDB741" w14:textId="77777777" w:rsidR="00885711" w:rsidRDefault="00885711" w:rsidP="00885711">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14:paraId="3DFDB742" w14:textId="77777777" w:rsidR="00885711" w:rsidRDefault="00885711" w:rsidP="00885711">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 or</w:t>
      </w:r>
    </w:p>
    <w:p w14:paraId="3DFDB743" w14:textId="77777777" w:rsidR="00885711" w:rsidRDefault="00885711" w:rsidP="00885711">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direct the activities of any council employee, except to the extent that such employees have been appropriately assigned to assist the internal auditor.</w:t>
      </w:r>
    </w:p>
    <w:p w14:paraId="3DFDB744"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in relation to internal audit the terms ‘independent’ and ‘independence’ shall have the same meaning as is described in proper practices.</w:t>
      </w:r>
    </w:p>
    <w:p w14:paraId="3DFDB745" w14:textId="77777777" w:rsidR="00885711" w:rsidRPr="00411338" w:rsidRDefault="00885711" w:rsidP="00885711">
      <w:pPr>
        <w:pStyle w:val="ListParagraph"/>
        <w:numPr>
          <w:ilvl w:val="1"/>
          <w:numId w:val="1"/>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lastRenderedPageBreak/>
        <w:t>The RFO shall make arrangements for the exercise of electors’ rights in relation to the accounts including the opportunity to inspect the accounts, books, and vouchers and display or publish any notices and statements of account required by Audit Commission Act 1998</w:t>
      </w:r>
      <w:r>
        <w:t>, or any superseding legislation,</w:t>
      </w:r>
      <w:r w:rsidRPr="00411338">
        <w:rPr>
          <w:spacing w:val="-3"/>
        </w:rPr>
        <w:t xml:space="preserve"> and the Accounts and Audit Regulations. </w:t>
      </w:r>
    </w:p>
    <w:p w14:paraId="3DFDB746" w14:textId="77777777" w:rsidR="00885711" w:rsidRPr="00411338" w:rsidRDefault="00885711" w:rsidP="00885711">
      <w:pPr>
        <w:pStyle w:val="ListParagraph"/>
        <w:numPr>
          <w:ilvl w:val="1"/>
          <w:numId w:val="1"/>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The RFO shall, without undue delay, bring to the attention of all councillors any correspondence or report from internal or external auditors.</w:t>
      </w:r>
    </w:p>
    <w:p w14:paraId="3DFDB747" w14:textId="77777777" w:rsidR="00885711" w:rsidRDefault="00885711" w:rsidP="00885711">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3DFDB749" w14:textId="65D29BCA" w:rsidR="00885711" w:rsidRPr="00E04DBB" w:rsidRDefault="00885711" w:rsidP="00C74D86">
      <w:pPr>
        <w:pStyle w:val="Heading1111"/>
        <w:spacing w:beforeLines="60" w:before="144" w:afterLines="60" w:after="144"/>
        <w:contextualSpacing w:val="0"/>
      </w:pPr>
      <w:bookmarkStart w:id="2" w:name="_Toc382309738"/>
      <w:r w:rsidRPr="00411338">
        <w:t>ANNUAL ESTIMATES (BUDGET) AND FORWARD PLANNING</w:t>
      </w:r>
      <w:bookmarkEnd w:id="2"/>
    </w:p>
    <w:p w14:paraId="3DFDB74A" w14:textId="77777777" w:rsidR="00885711" w:rsidRPr="00577EB0" w:rsidRDefault="00A42749"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lang w:val="en-GB"/>
        </w:rPr>
        <w:t>The RFO must each year</w:t>
      </w:r>
      <w:r w:rsidR="00885711">
        <w:rPr>
          <w:spacing w:val="-3"/>
          <w:lang w:val="en-GB"/>
        </w:rPr>
        <w:t>, by no later than January, prepare detailed estimates of all receipts and payments including the use of reserves and all sources of funding for the following financial year in the form of a budget to be considered by the council.</w:t>
      </w:r>
    </w:p>
    <w:p w14:paraId="3DFDB74B"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3DFDB74C"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3DFDB74D" w14:textId="77777777" w:rsidR="00885711" w:rsidRPr="00241299"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approved annual budget shall form the basis of financial control for the</w:t>
      </w:r>
      <w:r>
        <w:rPr>
          <w:spacing w:val="-3"/>
        </w:rPr>
        <w:t xml:space="preserve"> </w:t>
      </w:r>
      <w:r w:rsidRPr="00411338">
        <w:rPr>
          <w:spacing w:val="-3"/>
        </w:rPr>
        <w:t>ensuing year.</w:t>
      </w:r>
    </w:p>
    <w:p w14:paraId="3DFDB74E" w14:textId="77777777" w:rsidR="00885711" w:rsidRPr="00411338" w:rsidRDefault="00885711" w:rsidP="00885711">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14:paraId="3DFDB750" w14:textId="54680B09" w:rsidR="00885711" w:rsidRPr="00E04DBB" w:rsidRDefault="00885711" w:rsidP="00A11537">
      <w:pPr>
        <w:pStyle w:val="Heading1111"/>
        <w:spacing w:beforeLines="60" w:before="144" w:afterLines="60" w:after="144"/>
        <w:contextualSpacing w:val="0"/>
      </w:pPr>
      <w:bookmarkStart w:id="3" w:name="_Toc382309739"/>
      <w:r w:rsidRPr="00411338">
        <w:t>BUDGETARY CONTROL AND AUTHORITY TO SPEND</w:t>
      </w:r>
      <w:bookmarkEnd w:id="3"/>
    </w:p>
    <w:p w14:paraId="3DFDB751" w14:textId="43704255"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Expenditure on revenue items may be authorised up to the amounts included for that class of expenditure in the approved budget.</w:t>
      </w:r>
      <w:r w:rsidR="00672FDD">
        <w:rPr>
          <w:spacing w:val="-3"/>
          <w:lang w:val="en-GB"/>
        </w:rPr>
        <w:t xml:space="preserve"> </w:t>
      </w:r>
      <w:r w:rsidRPr="00411338">
        <w:rPr>
          <w:spacing w:val="-3"/>
        </w:rPr>
        <w:t>This authority is to be determined by:</w:t>
      </w:r>
    </w:p>
    <w:p w14:paraId="3DFDB752" w14:textId="77777777" w:rsidR="00885711" w:rsidRDefault="00885711" w:rsidP="00885711">
      <w:pPr>
        <w:numPr>
          <w:ilvl w:val="1"/>
          <w:numId w:val="9"/>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council for all items over </w:t>
      </w:r>
      <w:r w:rsidRPr="001303A3">
        <w:rPr>
          <w:b/>
          <w:spacing w:val="-3"/>
        </w:rPr>
        <w:t>£1,000;</w:t>
      </w:r>
    </w:p>
    <w:p w14:paraId="3DFDB753" w14:textId="77777777" w:rsidR="00885711" w:rsidRDefault="00885711" w:rsidP="00885711">
      <w:pPr>
        <w:numPr>
          <w:ilvl w:val="1"/>
          <w:numId w:val="9"/>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a duly delegated committee of the council for items below </w:t>
      </w:r>
      <w:r w:rsidRPr="001303A3">
        <w:rPr>
          <w:b/>
          <w:spacing w:val="-3"/>
        </w:rPr>
        <w:t>£1,000</w:t>
      </w:r>
      <w:r>
        <w:rPr>
          <w:b/>
          <w:spacing w:val="-3"/>
        </w:rPr>
        <w:t xml:space="preserve"> </w:t>
      </w:r>
      <w:r>
        <w:rPr>
          <w:spacing w:val="-3"/>
        </w:rPr>
        <w:t>or</w:t>
      </w:r>
    </w:p>
    <w:p w14:paraId="3DFDB754" w14:textId="77777777" w:rsidR="00885711" w:rsidRDefault="00885711" w:rsidP="00885711">
      <w:pPr>
        <w:numPr>
          <w:ilvl w:val="1"/>
          <w:numId w:val="9"/>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Clerk, in conjunction with Chairman of Council or Chairman of the appropriate committee, for any items below </w:t>
      </w:r>
      <w:r w:rsidRPr="001303A3">
        <w:rPr>
          <w:b/>
          <w:spacing w:val="-3"/>
        </w:rPr>
        <w:t>£500</w:t>
      </w:r>
      <w:r>
        <w:rPr>
          <w:spacing w:val="-3"/>
        </w:rPr>
        <w:t xml:space="preserve">.  </w:t>
      </w:r>
    </w:p>
    <w:p w14:paraId="3DFDB755" w14:textId="77777777" w:rsidR="00885711" w:rsidRPr="00411338" w:rsidRDefault="00885711" w:rsidP="00885711">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authority is to be evidenced by a Minute or by an authorisation slip duly signed by the Clerk, and where necessary also by the appropriate Chairman.</w:t>
      </w:r>
    </w:p>
    <w:p w14:paraId="3DFDB756" w14:textId="77777777" w:rsidR="00885711" w:rsidRPr="00411338" w:rsidRDefault="00885711" w:rsidP="00885711">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Contracts may not be disaggregated to avoid controls imposed by these regulations.</w:t>
      </w:r>
    </w:p>
    <w:p w14:paraId="3DFDB757"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3DFDB758"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 or capital budgets for completed projects shall not be carried forward to a subsequent year.</w:t>
      </w:r>
      <w:r w:rsidRPr="00411338" w:rsidDel="00F51885">
        <w:rPr>
          <w:spacing w:val="-3"/>
        </w:rPr>
        <w:t xml:space="preserve"> </w:t>
      </w:r>
    </w:p>
    <w:p w14:paraId="3DFDB759"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salary budgets are to be</w:t>
      </w:r>
      <w:r>
        <w:rPr>
          <w:spacing w:val="-3"/>
        </w:rPr>
        <w:t xml:space="preserve"> reviewed at least annually in October </w:t>
      </w:r>
      <w:r w:rsidRPr="00411338">
        <w:rPr>
          <w:spacing w:val="-3"/>
        </w:rPr>
        <w:t>for the following financial year and such review shall be evidenced by a hard copy schedule signed by the Clerk and the Chairman of Council or relevant committee.</w:t>
      </w:r>
      <w:r>
        <w:rPr>
          <w:spacing w:val="-3"/>
        </w:rPr>
        <w:t xml:space="preserve"> </w:t>
      </w:r>
    </w:p>
    <w:p w14:paraId="3DFDB75A"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w:t>
      </w:r>
      <w:r w:rsidRPr="001303A3">
        <w:rPr>
          <w:b/>
          <w:spacing w:val="-3"/>
          <w:lang w:val="en-GB"/>
        </w:rPr>
        <w:t>£500</w:t>
      </w:r>
      <w:r w:rsidRPr="00411338">
        <w:rPr>
          <w:spacing w:val="-3"/>
        </w:rPr>
        <w:t>. The Clerk shall report such action to the chairman as soon as possible and to the council as soon as practicable thereafter.</w:t>
      </w:r>
    </w:p>
    <w:p w14:paraId="3DFDB75B"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3DFDB75C"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capital works shall be administered in accordance with the council's standing orders and financial regulations relating to contracts.</w:t>
      </w:r>
    </w:p>
    <w:p w14:paraId="3DFDB75D" w14:textId="77777777" w:rsidR="00885711" w:rsidRPr="00411338" w:rsidRDefault="00885711" w:rsidP="00885711">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regularly provide the council with a statement of receipts and payments to date under each head</w:t>
      </w:r>
      <w:r>
        <w:rPr>
          <w:spacing w:val="-3"/>
          <w:lang w:val="en-GB"/>
        </w:rPr>
        <w:t>ing</w:t>
      </w:r>
      <w:r w:rsidRPr="00411338">
        <w:rPr>
          <w:spacing w:val="-3"/>
        </w:rPr>
        <w:t xml:space="preserve">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w:t>
      </w:r>
      <w:r w:rsidR="00A42749">
        <w:rPr>
          <w:b/>
          <w:spacing w:val="-3"/>
          <w:lang w:val="en-GB"/>
        </w:rPr>
        <w:t>15</w:t>
      </w:r>
      <w:r w:rsidRPr="00C655C9">
        <w:rPr>
          <w:b/>
          <w:spacing w:val="-3"/>
          <w:lang w:val="en-GB"/>
        </w:rPr>
        <w:t>%</w:t>
      </w:r>
      <w:r>
        <w:rPr>
          <w:spacing w:val="-3"/>
          <w:lang w:val="en-GB"/>
        </w:rPr>
        <w:t xml:space="preserve"> (whichever is greatest)</w:t>
      </w:r>
      <w:r w:rsidRPr="00411338">
        <w:rPr>
          <w:spacing w:val="-3"/>
        </w:rPr>
        <w:t xml:space="preserve"> of the budget.</w:t>
      </w:r>
    </w:p>
    <w:p w14:paraId="3DFDB75E" w14:textId="77777777" w:rsidR="00885711" w:rsidRPr="00411338" w:rsidRDefault="00885711" w:rsidP="00885711">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14:paraId="3DFDB75F" w14:textId="77777777" w:rsidR="00885711" w:rsidRDefault="00885711" w:rsidP="00885711">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DFDB761" w14:textId="1507B16A" w:rsidR="00885711" w:rsidRPr="00E04DBB" w:rsidRDefault="00885711" w:rsidP="00DE19BA">
      <w:pPr>
        <w:pStyle w:val="Heading1111"/>
        <w:spacing w:beforeLines="60" w:before="144" w:afterLines="60" w:after="144"/>
        <w:contextualSpacing w:val="0"/>
      </w:pPr>
      <w:bookmarkStart w:id="4" w:name="_Toc382309740"/>
      <w:r w:rsidRPr="00411338">
        <w:t>BANKING ARRANGEMENTS AND AUTHORISATION OF PAYMENTS</w:t>
      </w:r>
      <w:bookmarkEnd w:id="4"/>
      <w:r w:rsidRPr="00411338">
        <w:t xml:space="preserve"> </w:t>
      </w:r>
    </w:p>
    <w:p w14:paraId="3DFDB762"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council's banking arrangements, including the bank mandate, shall be made by the RFO and approved by the council; banking arrangements may not be delegated to a committee.  They shall be regularly reviewed for safety and </w:t>
      </w:r>
      <w:r>
        <w:rPr>
          <w:spacing w:val="-3"/>
        </w:rPr>
        <w:t>efficiency</w:t>
      </w:r>
      <w:r w:rsidRPr="00411338">
        <w:rPr>
          <w:spacing w:val="-3"/>
        </w:rPr>
        <w:t>.</w:t>
      </w:r>
    </w:p>
    <w:p w14:paraId="3DFDB763"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The RFO shall prepare a schedule of payments requiring authorisation, forming part of the Agenda for the Meeting and, together with the relevant invoices, present the schedule to c</w:t>
      </w:r>
      <w:r>
        <w:rPr>
          <w:spacing w:val="-3"/>
        </w:rPr>
        <w:t>ounci</w:t>
      </w:r>
      <w:r>
        <w:rPr>
          <w:spacing w:val="-3"/>
          <w:lang w:val="en-GB"/>
        </w:rPr>
        <w:t>l</w:t>
      </w:r>
      <w:r w:rsidRPr="00411338">
        <w:rPr>
          <w:spacing w:val="-3"/>
        </w:rPr>
        <w:t xml:space="preserve">. </w:t>
      </w:r>
      <w:r>
        <w:rPr>
          <w:spacing w:val="-3"/>
        </w:rPr>
        <w:t>The counci</w:t>
      </w:r>
      <w:r>
        <w:rPr>
          <w:spacing w:val="-3"/>
          <w:lang w:val="en-GB"/>
        </w:rPr>
        <w:t xml:space="preserve">l </w:t>
      </w:r>
      <w:r w:rsidRPr="00411338">
        <w:rPr>
          <w:spacing w:val="-3"/>
        </w:rPr>
        <w:t>shall review the schedule for compliance and, having satisfied itself shall authorise payment by a resolution of the c</w:t>
      </w:r>
      <w:r>
        <w:rPr>
          <w:spacing w:val="-3"/>
        </w:rPr>
        <w:t>ouncil</w:t>
      </w:r>
      <w:r w:rsidRPr="00411338">
        <w:rPr>
          <w:spacing w:val="-3"/>
        </w:rPr>
        <w:t>.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3DFDB764"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invoices for payment shall be examined, verified and certified by the RFO to confirm that the work, goods or services to which each invoice relates has been received, carried out, examined and represents expenditure previously approved by the council.</w:t>
      </w:r>
    </w:p>
    <w:p w14:paraId="3DFDB765" w14:textId="77777777" w:rsidR="00885711" w:rsidRPr="00C56913"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examine invoices for arithmetical accuracy and analyse them to the appropriate expenditure heading. The RFO shall take all steps to pay all invoices submitted, and which are in order, at the next available council Meeting.</w:t>
      </w:r>
    </w:p>
    <w:p w14:paraId="3DFDB766" w14:textId="77777777" w:rsidR="00885711" w:rsidRPr="00C56913"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C56913">
        <w:rPr>
          <w:spacing w:val="-3"/>
        </w:rPr>
        <w:t xml:space="preserve">Where personal expense claims have been submitted for payment by the clerk or RFO, the responsibilities under 5.3 and 5.4 above shall be undertaken by the Chairman of the Council, or in his/her absence, the Vice Chairman. </w:t>
      </w:r>
    </w:p>
    <w:p w14:paraId="3DFDB767" w14:textId="77777777" w:rsidR="00885711" w:rsidRPr="00C56913" w:rsidRDefault="00885711" w:rsidP="0088571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3DFDB768"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and RFO shall have delegated authority to authorise the payment of items only in the following circumstances:</w:t>
      </w:r>
    </w:p>
    <w:p w14:paraId="3DFDB769" w14:textId="77777777" w:rsidR="00885711" w:rsidRPr="00411338" w:rsidRDefault="00885711" w:rsidP="00885711">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3DFDB76A" w14:textId="77777777" w:rsidR="00885711" w:rsidRPr="00411338" w:rsidRDefault="00885711" w:rsidP="00885711">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An expenditure item authorised under 5.</w:t>
      </w:r>
      <w:r>
        <w:rPr>
          <w:spacing w:val="-3"/>
          <w:lang w:val="en-GB"/>
        </w:rPr>
        <w:t>7</w:t>
      </w:r>
      <w:r w:rsidRPr="00411338">
        <w:rPr>
          <w:spacing w:val="-3"/>
        </w:rPr>
        <w:t xml:space="preserve"> below (continuing contracts and obligations) provided that a list of such payments shall be submitted to the next appropriate meeting of council;</w:t>
      </w:r>
      <w:r>
        <w:rPr>
          <w:spacing w:val="-3"/>
        </w:rPr>
        <w:t xml:space="preserve"> </w:t>
      </w:r>
    </w:p>
    <w:p w14:paraId="3DFDB76B" w14:textId="424F1021" w:rsidR="00885711" w:rsidRPr="00411338" w:rsidRDefault="00885711" w:rsidP="00885711">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fund transfers within the councils banking arrangements up to the sum of </w:t>
      </w:r>
      <w:r w:rsidR="00672FDD">
        <w:rPr>
          <w:spacing w:val="-3"/>
          <w:lang w:val="en-GB"/>
        </w:rPr>
        <w:t>£10,000</w:t>
      </w:r>
      <w:r w:rsidRPr="00411338">
        <w:rPr>
          <w:spacing w:val="-3"/>
        </w:rPr>
        <w:t xml:space="preserve"> provided that a list of such payments shall be submitted to the next appropriate meeting of council.</w:t>
      </w:r>
    </w:p>
    <w:p w14:paraId="3DFDB76C"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w:t>
      </w:r>
      <w:r>
        <w:rPr>
          <w:spacing w:val="-3"/>
        </w:rPr>
        <w:t xml:space="preserve">ouncil </w:t>
      </w:r>
      <w:r w:rsidRPr="00411338">
        <w:rPr>
          <w:spacing w:val="-3"/>
        </w:rPr>
        <w:t xml:space="preserve">may authorise payment for the year provided that the requirements of </w:t>
      </w:r>
      <w:r w:rsidRPr="00411338">
        <w:rPr>
          <w:spacing w:val="-3"/>
        </w:rPr>
        <w:lastRenderedPageBreak/>
        <w:t>regulation 4.1 (Budgetary Controls) are adhered to, provided also that a list of such payments shall be submitted to the next appropriate meeting of council.</w:t>
      </w:r>
      <w:r w:rsidRPr="00411338" w:rsidDel="00E400DF">
        <w:rPr>
          <w:spacing w:val="-3"/>
        </w:rPr>
        <w:t xml:space="preserve"> </w:t>
      </w:r>
    </w:p>
    <w:p w14:paraId="3DFDB76D"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C56913">
        <w:rPr>
          <w:spacing w:val="-3"/>
        </w:rPr>
        <w:t>Any Revenue or Capital Grant shall before payment, be subject to approval by</w:t>
      </w:r>
      <w:r>
        <w:rPr>
          <w:spacing w:val="-3"/>
          <w:lang w:val="en-GB"/>
        </w:rPr>
        <w:t xml:space="preserve"> resolution of the council.</w:t>
      </w:r>
    </w:p>
    <w:p w14:paraId="3DFDB76E"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Members are subject to the Code of Conduct that has been</w:t>
      </w:r>
      <w:r>
        <w:rPr>
          <w:spacing w:val="-3"/>
        </w:rPr>
        <w:t xml:space="preserve"> </w:t>
      </w:r>
      <w:r w:rsidRPr="00411338">
        <w:rPr>
          <w:spacing w:val="-3"/>
        </w:rPr>
        <w:t>adopted by the council and shall comply with the Code and Standing Orders when a decision to authorise or instruct payment is made in respect of a matter in which they have a disclosable pecuniary or other interest, unless a dispensation has been granted.</w:t>
      </w:r>
    </w:p>
    <w:p w14:paraId="3DFDB76F" w14:textId="77777777" w:rsidR="00885711" w:rsidRPr="00411338" w:rsidRDefault="00885711" w:rsidP="00885711">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will aim to rotate the duties of members in these Regulations so that onerous duties are shared out as evenly as possible over time.</w:t>
      </w:r>
    </w:p>
    <w:p w14:paraId="3DFDB770" w14:textId="77777777" w:rsidR="00885711" w:rsidRPr="00411338" w:rsidRDefault="00885711" w:rsidP="00885711">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changes in the recorded details of suppliers, such as bank account records, shall be approved in writing by a Member.</w:t>
      </w:r>
    </w:p>
    <w:p w14:paraId="3DFDB771" w14:textId="77777777" w:rsidR="00885711" w:rsidRDefault="00885711" w:rsidP="00885711">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14:paraId="3DFDB773" w14:textId="5032CCCD" w:rsidR="00885711" w:rsidRPr="00322385" w:rsidRDefault="00885711" w:rsidP="001F393F">
      <w:pPr>
        <w:pStyle w:val="Heading1111"/>
        <w:spacing w:beforeLines="60" w:before="144" w:afterLines="60" w:after="144"/>
        <w:contextualSpacing w:val="0"/>
      </w:pPr>
      <w:bookmarkStart w:id="5" w:name="_Toc382305562"/>
      <w:bookmarkStart w:id="6" w:name="_Toc382309741"/>
      <w:r w:rsidRPr="0099662F">
        <w:t>INSTRUCTIONS FOR THE MAKING OF PAYMENTS</w:t>
      </w:r>
      <w:bookmarkEnd w:id="5"/>
      <w:bookmarkEnd w:id="6"/>
    </w:p>
    <w:p w14:paraId="5FEC9F30" w14:textId="77777777" w:rsidR="00E04DBB" w:rsidRDefault="00885711" w:rsidP="00C82300">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E04DBB">
        <w:rPr>
          <w:spacing w:val="-3"/>
        </w:rPr>
        <w:t>The council will make safe and efficient arrangements for the making of its payments.</w:t>
      </w:r>
    </w:p>
    <w:p w14:paraId="3DFDB775" w14:textId="292DDFBA" w:rsidR="00885711" w:rsidRPr="00E04DBB" w:rsidRDefault="00885711" w:rsidP="00C82300">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E04DBB">
        <w:rPr>
          <w:spacing w:val="-3"/>
        </w:rPr>
        <w:t>Following authorisation under Financial Regulation 5 above, the council, a duly delegated committee or, if so delegated, the Clerk or RFO shall give instruction that a payment shall be made.</w:t>
      </w:r>
    </w:p>
    <w:p w14:paraId="3DFDB776" w14:textId="77777777" w:rsidR="00885711" w:rsidRDefault="00885711" w:rsidP="00885711">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effected by cheque or other instructions to the council's bankers, or otherwise, in accordance with a resolution of Council. </w:t>
      </w:r>
    </w:p>
    <w:p w14:paraId="3DFDB777" w14:textId="77777777" w:rsidR="00885711" w:rsidRPr="004A2C54" w:rsidRDefault="00885711" w:rsidP="00885711">
      <w:pPr>
        <w:pStyle w:val="ListParagraph"/>
        <w:numPr>
          <w:ilvl w:val="1"/>
          <w:numId w:val="1"/>
        </w:numPr>
        <w:tabs>
          <w:tab w:val="left" w:pos="-1440"/>
          <w:tab w:val="left" w:pos="-720"/>
          <w:tab w:val="left" w:pos="1080"/>
        </w:tabs>
        <w:suppressAutoHyphens/>
        <w:spacing w:beforeLines="60" w:before="144" w:afterLines="60" w:after="144" w:line="276" w:lineRule="auto"/>
        <w:jc w:val="both"/>
        <w:rPr>
          <w:b/>
          <w:spacing w:val="-3"/>
        </w:rPr>
      </w:pPr>
      <w:r>
        <w:rPr>
          <w:spacing w:val="-3"/>
        </w:rPr>
        <w:t xml:space="preserve">Cheques or orders for payment drawn on the bank account in accordance with the schedule as presented to council or committee shall be signed by </w:t>
      </w:r>
      <w:r w:rsidRPr="00C655C9">
        <w:rPr>
          <w:b/>
          <w:spacing w:val="-3"/>
        </w:rPr>
        <w:t>one</w:t>
      </w:r>
      <w:r>
        <w:rPr>
          <w:spacing w:val="-3"/>
        </w:rPr>
        <w:t xml:space="preserve"> member of council and </w:t>
      </w:r>
      <w:r w:rsidRPr="00C655C9">
        <w:rPr>
          <w:b/>
          <w:spacing w:val="-3"/>
        </w:rPr>
        <w:t>countersigned by the Clerk</w:t>
      </w:r>
      <w:r>
        <w:rPr>
          <w:spacing w:val="-3"/>
          <w:lang w:val="en-GB"/>
        </w:rPr>
        <w:t xml:space="preserve"> </w:t>
      </w:r>
      <w:proofErr w:type="spellStart"/>
      <w:r>
        <w:rPr>
          <w:spacing w:val="-3"/>
          <w:lang w:val="en-GB"/>
        </w:rPr>
        <w:t>i</w:t>
      </w:r>
      <w:proofErr w:type="spellEnd"/>
      <w:r>
        <w:rPr>
          <w:spacing w:val="-3"/>
        </w:rPr>
        <w:t>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3DFDB778" w14:textId="77777777" w:rsidR="00885711" w:rsidRPr="004A2C54" w:rsidRDefault="00885711" w:rsidP="00885711">
      <w:pPr>
        <w:pStyle w:val="ListParagraph"/>
        <w:tabs>
          <w:tab w:val="left" w:pos="-1440"/>
          <w:tab w:val="left" w:pos="-720"/>
          <w:tab w:val="left" w:pos="1080"/>
        </w:tabs>
        <w:suppressAutoHyphens/>
        <w:spacing w:beforeLines="60" w:before="144" w:afterLines="60" w:after="144" w:line="276" w:lineRule="auto"/>
        <w:ind w:left="851"/>
        <w:jc w:val="both"/>
        <w:rPr>
          <w:b/>
          <w:spacing w:val="-3"/>
        </w:rPr>
      </w:pPr>
    </w:p>
    <w:p w14:paraId="3DFDB779" w14:textId="77777777" w:rsidR="00885711" w:rsidRPr="00411338" w:rsidRDefault="00885711" w:rsidP="00885711">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14:paraId="3DFDB77A"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Cheques or orders for payment shall not normally be presented for signature other than at a council or committee meeting (including immediately before or after such a meeting).</w:t>
      </w:r>
      <w:r>
        <w:rPr>
          <w:spacing w:val="-3"/>
        </w:rPr>
        <w:t xml:space="preserve"> </w:t>
      </w:r>
    </w:p>
    <w:p w14:paraId="3DFDB77B"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for utility supplies (energy, telephone and water) and any National Non-Domestic Rates may be made by </w:t>
      </w:r>
      <w:r w:rsidRPr="00411338">
        <w:rPr>
          <w:spacing w:val="-3"/>
        </w:rPr>
        <w:lastRenderedPageBreak/>
        <w:t>variable Direct Debit provided that the instructions are signed by two members and any payments are reported to council as made. The approval of the use of a variable Direct Debit shall be renewed by resolution of the council at least every two years.</w:t>
      </w:r>
    </w:p>
    <w:p w14:paraId="3DFDB77C" w14:textId="77777777" w:rsidR="00885711" w:rsidRPr="00411338" w:rsidRDefault="00885711" w:rsidP="00885711">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3DFDB77D" w14:textId="77777777" w:rsidR="00885711" w:rsidRPr="00411338" w:rsidRDefault="00885711" w:rsidP="00885711">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3DFDB77E" w14:textId="77777777" w:rsidR="00885711" w:rsidRPr="00411338" w:rsidRDefault="00885711" w:rsidP="00885711">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14:paraId="3DFDB77F" w14:textId="77777777" w:rsidR="00885711" w:rsidRPr="00411338" w:rsidRDefault="00885711" w:rsidP="00885711">
      <w:pPr>
        <w:pStyle w:val="ListParagraph"/>
        <w:numPr>
          <w:ilvl w:val="1"/>
          <w:numId w:val="1"/>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3DFDB780" w14:textId="77777777" w:rsidR="00885711" w:rsidRPr="00411338" w:rsidRDefault="00885711" w:rsidP="00885711">
      <w:pPr>
        <w:pStyle w:val="ListParagraph"/>
        <w:numPr>
          <w:ilvl w:val="1"/>
          <w:numId w:val="1"/>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No employee or councillor shall disclose any PIN or password, relevant to the working of the council or its bank accounts, to any person not authorised in writing by the council or a duly delegated committee.</w:t>
      </w:r>
    </w:p>
    <w:p w14:paraId="3DFDB781" w14:textId="77777777" w:rsidR="00885711" w:rsidRDefault="00885711" w:rsidP="00885711">
      <w:pPr>
        <w:numPr>
          <w:ilvl w:val="1"/>
          <w:numId w:val="1"/>
        </w:numPr>
        <w:tabs>
          <w:tab w:val="left" w:pos="-1440"/>
          <w:tab w:val="left" w:pos="-720"/>
          <w:tab w:val="left" w:pos="1440"/>
        </w:tabs>
        <w:suppressAutoHyphens/>
        <w:spacing w:beforeLines="60" w:before="144" w:afterLines="60" w:after="144" w:line="276" w:lineRule="auto"/>
        <w:jc w:val="both"/>
        <w:rPr>
          <w:spacing w:val="-3"/>
        </w:rPr>
      </w:pPr>
      <w:r>
        <w:rPr>
          <w:spacing w:val="-3"/>
        </w:rPr>
        <w:t>Regular back-up copies of the records on any computer shall be made and shall be stored securely away from the computer in question, and preferably off site.</w:t>
      </w:r>
    </w:p>
    <w:p w14:paraId="3DFDB782" w14:textId="77777777" w:rsidR="00885711" w:rsidRPr="00411338" w:rsidRDefault="00885711" w:rsidP="00885711">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and any members using computers for the council’s financial business, shall ensure that anti-virus, anti-spyware and firewall, software with automatic updates, together with a high level of security, is used.</w:t>
      </w:r>
    </w:p>
    <w:p w14:paraId="3DFDB783" w14:textId="77777777" w:rsidR="00885711" w:rsidRPr="00411338" w:rsidRDefault="00885711" w:rsidP="00885711">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bank, the Clerk [RFO] shall be appointed as the Service Administrator. The Bank Mandate approved </w:t>
      </w:r>
      <w:r w:rsidRPr="00411338">
        <w:rPr>
          <w:spacing w:val="-3"/>
        </w:rPr>
        <w:lastRenderedPageBreak/>
        <w:t>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DFDB784" w14:textId="77777777" w:rsidR="00885711" w:rsidRPr="00411338" w:rsidRDefault="00885711" w:rsidP="00885711">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3DFDB785" w14:textId="77777777" w:rsidR="00885711" w:rsidRPr="0099662F" w:rsidRDefault="00885711" w:rsidP="00885711">
      <w:pPr>
        <w:pStyle w:val="ListParagraph"/>
        <w:numPr>
          <w:ilvl w:val="1"/>
          <w:numId w:val="1"/>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Changes to account details for suppliers, which are used for internet banking may only be changed on written hard copy notification by the supplier and supported by hard copy authority for change signed by</w:t>
      </w:r>
      <w:r>
        <w:rPr>
          <w:spacing w:val="-3"/>
          <w:lang w:val="en-GB"/>
        </w:rPr>
        <w:t xml:space="preserve"> </w:t>
      </w:r>
      <w:r>
        <w:rPr>
          <w:spacing w:val="-3"/>
        </w:rPr>
        <w:t xml:space="preserve">the Clerk </w:t>
      </w:r>
      <w:r>
        <w:rPr>
          <w:spacing w:val="-3"/>
          <w:lang w:val="en-GB"/>
        </w:rPr>
        <w:t>a Councillor</w:t>
      </w:r>
      <w:r w:rsidRPr="00411338">
        <w:rPr>
          <w:spacing w:val="-3"/>
        </w:rPr>
        <w:t>. A programme of regular checks of standing data with suppliers will be followed.</w:t>
      </w:r>
    </w:p>
    <w:p w14:paraId="3DFDB786" w14:textId="77777777" w:rsidR="00885711" w:rsidRPr="00411338" w:rsidRDefault="00885711" w:rsidP="00885711">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Debit Card issued for use will be speci</w:t>
      </w:r>
      <w:r>
        <w:rPr>
          <w:spacing w:val="-3"/>
        </w:rPr>
        <w:t>fically restricted to the C</w:t>
      </w:r>
      <w:r>
        <w:rPr>
          <w:spacing w:val="-3"/>
          <w:lang w:val="en-GB"/>
        </w:rPr>
        <w:t xml:space="preserve">lerk </w:t>
      </w:r>
      <w:r w:rsidRPr="00411338">
        <w:rPr>
          <w:spacing w:val="-3"/>
        </w:rPr>
        <w:t xml:space="preserve">and will also be restricted to a single transaction maximum value of </w:t>
      </w:r>
      <w:r w:rsidRPr="00C655C9">
        <w:rPr>
          <w:b/>
          <w:spacing w:val="-3"/>
        </w:rPr>
        <w:t>£</w:t>
      </w:r>
      <w:r>
        <w:rPr>
          <w:b/>
          <w:spacing w:val="-3"/>
          <w:lang w:val="en-GB"/>
        </w:rPr>
        <w:t>250</w:t>
      </w:r>
      <w:r w:rsidRPr="00411338">
        <w:rPr>
          <w:spacing w:val="-3"/>
        </w:rPr>
        <w:t xml:space="preserve"> unless authorised by c</w:t>
      </w:r>
      <w:r>
        <w:rPr>
          <w:spacing w:val="-3"/>
        </w:rPr>
        <w:t xml:space="preserve">ouncil </w:t>
      </w:r>
      <w:r w:rsidRPr="00411338">
        <w:rPr>
          <w:spacing w:val="-3"/>
        </w:rPr>
        <w:t>in writing before any order is placed.</w:t>
      </w:r>
    </w:p>
    <w:p w14:paraId="3DFDB787" w14:textId="77777777" w:rsidR="00885711" w:rsidRPr="0099662F" w:rsidRDefault="00885711" w:rsidP="00885711">
      <w:pPr>
        <w:pStyle w:val="ListParagraph"/>
        <w:numPr>
          <w:ilvl w:val="1"/>
          <w:numId w:val="1"/>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A pre-paid debit card may be issued to employees with varying limits. These limits will be set by the c</w:t>
      </w:r>
      <w:r>
        <w:rPr>
          <w:spacing w:val="-3"/>
        </w:rPr>
        <w:t>ouncil</w:t>
      </w:r>
      <w:r w:rsidRPr="00411338">
        <w:rPr>
          <w:spacing w:val="-3"/>
        </w:rPr>
        <w:t>. Transactions and purchase</w:t>
      </w:r>
      <w:r>
        <w:rPr>
          <w:spacing w:val="-3"/>
        </w:rPr>
        <w:t xml:space="preserve">s made will be reported to the </w:t>
      </w:r>
      <w:r>
        <w:rPr>
          <w:spacing w:val="-3"/>
          <w:lang w:val="en-GB"/>
        </w:rPr>
        <w:t>council</w:t>
      </w:r>
      <w:r w:rsidRPr="00411338">
        <w:rPr>
          <w:spacing w:val="-3"/>
        </w:rPr>
        <w:t xml:space="preserve"> and authority for topping-up sha</w:t>
      </w:r>
      <w:r>
        <w:rPr>
          <w:spacing w:val="-3"/>
        </w:rPr>
        <w:t xml:space="preserve">ll be at the discretion of the </w:t>
      </w:r>
      <w:r w:rsidRPr="00411338">
        <w:rPr>
          <w:spacing w:val="-3"/>
        </w:rPr>
        <w:t>c</w:t>
      </w:r>
      <w:r>
        <w:rPr>
          <w:spacing w:val="-3"/>
        </w:rPr>
        <w:t>ouncil</w:t>
      </w:r>
      <w:r w:rsidRPr="00411338">
        <w:rPr>
          <w:spacing w:val="-3"/>
        </w:rPr>
        <w:t>.</w:t>
      </w:r>
    </w:p>
    <w:p w14:paraId="3DFDB788" w14:textId="77777777" w:rsidR="00885711" w:rsidRPr="006A7922" w:rsidRDefault="00885711" w:rsidP="00885711">
      <w:pPr>
        <w:pStyle w:val="ListParagraph"/>
        <w:numPr>
          <w:ilvl w:val="1"/>
          <w:numId w:val="1"/>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Any corporate credit card or trade card account opened by the council will be specifically restricted to use by the C</w:t>
      </w:r>
      <w:r>
        <w:rPr>
          <w:spacing w:val="-3"/>
        </w:rPr>
        <w:t xml:space="preserve">lerk </w:t>
      </w:r>
      <w:r w:rsidRPr="00411338">
        <w:rPr>
          <w:spacing w:val="-3"/>
        </w:rPr>
        <w:t>and shall be subject to automatic payment in full at each month-end. Personal credit or debit cards of members or staff shall not be used under any circumstances.</w:t>
      </w:r>
    </w:p>
    <w:p w14:paraId="3DFDB789" w14:textId="77777777" w:rsidR="00885711" w:rsidRPr="009B1362"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will not maintain any form of cash float. All cash received must be banked intact.  Any payments made in cash by the Clerk (for example for postage or minor stationery items) shall be refunded on a r</w:t>
      </w:r>
      <w:r>
        <w:rPr>
          <w:spacing w:val="-3"/>
        </w:rPr>
        <w:t xml:space="preserve">egular basis, at least </w:t>
      </w:r>
      <w:r>
        <w:rPr>
          <w:spacing w:val="-3"/>
          <w:lang w:val="en-GB"/>
        </w:rPr>
        <w:t>quarterly.</w:t>
      </w:r>
    </w:p>
    <w:p w14:paraId="3DFDB78A" w14:textId="77777777" w:rsidR="009B1362" w:rsidRPr="00672FDD" w:rsidRDefault="009B1362"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672FDD">
        <w:rPr>
          <w:color w:val="000000" w:themeColor="text1"/>
          <w:spacing w:val="-3"/>
          <w:lang w:val="en-GB"/>
        </w:rPr>
        <w:t>All members may, if they consider it appropriate, claim mileage allowance (at the level allowable by HM Customs and Revenue) for car mileage (or second class rail travel), providing:-</w:t>
      </w:r>
    </w:p>
    <w:p w14:paraId="3DFDB78B" w14:textId="6E2A8BA4" w:rsidR="009B1362" w:rsidRPr="00672FDD" w:rsidRDefault="009B1362" w:rsidP="009B1362">
      <w:pPr>
        <w:pStyle w:val="Heading1111"/>
        <w:numPr>
          <w:ilvl w:val="1"/>
          <w:numId w:val="1"/>
        </w:numPr>
        <w:rPr>
          <w:b w:val="0"/>
          <w:color w:val="000000" w:themeColor="text1"/>
        </w:rPr>
      </w:pPr>
      <w:r w:rsidRPr="00672FDD">
        <w:rPr>
          <w:b w:val="0"/>
          <w:color w:val="000000" w:themeColor="text1"/>
        </w:rPr>
        <w:t>The need</w:t>
      </w:r>
      <w:r w:rsidR="00672FDD" w:rsidRPr="00672FDD">
        <w:rPr>
          <w:b w:val="0"/>
          <w:color w:val="000000" w:themeColor="text1"/>
          <w:lang w:val="en-GB"/>
        </w:rPr>
        <w:t xml:space="preserve"> </w:t>
      </w:r>
      <w:r w:rsidRPr="00672FDD">
        <w:rPr>
          <w:b w:val="0"/>
          <w:color w:val="000000" w:themeColor="text1"/>
        </w:rPr>
        <w:t xml:space="preserve">for the named councillor to attend has been approved and </w:t>
      </w:r>
      <w:r w:rsidRPr="00672FDD">
        <w:rPr>
          <w:b w:val="0"/>
          <w:color w:val="000000" w:themeColor="text1"/>
          <w:lang w:val="en-GB"/>
        </w:rPr>
        <w:t xml:space="preserve">     </w:t>
      </w:r>
      <w:proofErr w:type="spellStart"/>
      <w:r w:rsidRPr="00672FDD">
        <w:rPr>
          <w:b w:val="0"/>
          <w:color w:val="000000" w:themeColor="text1"/>
        </w:rPr>
        <w:t>minuted</w:t>
      </w:r>
      <w:proofErr w:type="spellEnd"/>
      <w:r w:rsidRPr="00672FDD">
        <w:rPr>
          <w:b w:val="0"/>
          <w:color w:val="000000" w:themeColor="text1"/>
        </w:rPr>
        <w:t xml:space="preserve">  </w:t>
      </w:r>
      <w:r w:rsidRPr="00672FDD">
        <w:rPr>
          <w:b w:val="0"/>
          <w:color w:val="000000" w:themeColor="text1"/>
          <w:u w:val="single"/>
        </w:rPr>
        <w:t>either</w:t>
      </w:r>
      <w:r w:rsidRPr="00672FDD">
        <w:rPr>
          <w:b w:val="0"/>
          <w:color w:val="000000" w:themeColor="text1"/>
        </w:rPr>
        <w:t xml:space="preserve"> by a prior meeting of the Parish Council, </w:t>
      </w:r>
      <w:r w:rsidRPr="00672FDD">
        <w:rPr>
          <w:b w:val="0"/>
          <w:color w:val="000000" w:themeColor="text1"/>
          <w:u w:val="single"/>
        </w:rPr>
        <w:t>or</w:t>
      </w:r>
      <w:r w:rsidRPr="00672FDD">
        <w:rPr>
          <w:b w:val="0"/>
          <w:color w:val="000000" w:themeColor="text1"/>
        </w:rPr>
        <w:t xml:space="preserve"> in urgent situations, by both the Councils Financially Responsible Officer AND the Chairman or Vice Chairman</w:t>
      </w:r>
      <w:r w:rsidRPr="00672FDD">
        <w:rPr>
          <w:b w:val="0"/>
          <w:color w:val="000000" w:themeColor="text1"/>
          <w:lang w:val="en-GB"/>
        </w:rPr>
        <w:t>.</w:t>
      </w:r>
    </w:p>
    <w:p w14:paraId="3DFDB78C" w14:textId="77777777" w:rsidR="009B1362" w:rsidRPr="00672FDD" w:rsidRDefault="009B1362" w:rsidP="009B1362">
      <w:pPr>
        <w:pStyle w:val="Heading1111"/>
        <w:numPr>
          <w:ilvl w:val="1"/>
          <w:numId w:val="1"/>
        </w:numPr>
        <w:rPr>
          <w:b w:val="0"/>
          <w:color w:val="000000" w:themeColor="text1"/>
        </w:rPr>
      </w:pPr>
      <w:r w:rsidRPr="00672FDD">
        <w:rPr>
          <w:b w:val="0"/>
          <w:color w:val="000000" w:themeColor="text1"/>
        </w:rPr>
        <w:t>The expectation is that the route and mode of transport will be the most economical, wherever possible, and that unless impossible, for only one vehicle journey return .</w:t>
      </w:r>
    </w:p>
    <w:p w14:paraId="3DFDB78D" w14:textId="77777777" w:rsidR="009B1362" w:rsidRPr="00672FDD" w:rsidRDefault="009B1362" w:rsidP="009B1362">
      <w:pPr>
        <w:pStyle w:val="Heading1111"/>
        <w:numPr>
          <w:ilvl w:val="1"/>
          <w:numId w:val="1"/>
        </w:numPr>
        <w:rPr>
          <w:b w:val="0"/>
          <w:color w:val="000000" w:themeColor="text1"/>
        </w:rPr>
      </w:pPr>
      <w:r w:rsidRPr="00672FDD">
        <w:rPr>
          <w:b w:val="0"/>
          <w:color w:val="000000" w:themeColor="text1"/>
        </w:rPr>
        <w:lastRenderedPageBreak/>
        <w:t xml:space="preserve">No claim will be considered for overnight accommodation unless it is </w:t>
      </w:r>
      <w:r w:rsidRPr="00672FDD">
        <w:rPr>
          <w:b w:val="0"/>
          <w:color w:val="000000" w:themeColor="text1"/>
          <w:u w:val="single"/>
        </w:rPr>
        <w:t xml:space="preserve">essential </w:t>
      </w:r>
      <w:r w:rsidRPr="00672FDD">
        <w:rPr>
          <w:b w:val="0"/>
          <w:color w:val="000000" w:themeColor="text1"/>
        </w:rPr>
        <w:t xml:space="preserve"> in </w:t>
      </w:r>
      <w:r w:rsidRPr="00672FDD">
        <w:rPr>
          <w:b w:val="0"/>
          <w:color w:val="000000" w:themeColor="text1"/>
          <w:lang w:val="en-GB"/>
        </w:rPr>
        <w:t xml:space="preserve">    </w:t>
      </w:r>
      <w:r w:rsidRPr="00672FDD">
        <w:rPr>
          <w:b w:val="0"/>
          <w:color w:val="000000" w:themeColor="text1"/>
        </w:rPr>
        <w:t>order to fulfil the purpose of the meeting</w:t>
      </w:r>
    </w:p>
    <w:p w14:paraId="3DFDB78E" w14:textId="77777777" w:rsidR="009B1362" w:rsidRPr="00672FDD" w:rsidRDefault="009B1362" w:rsidP="009B1362">
      <w:pPr>
        <w:pStyle w:val="Heading1111"/>
        <w:numPr>
          <w:ilvl w:val="1"/>
          <w:numId w:val="1"/>
        </w:numPr>
        <w:rPr>
          <w:b w:val="0"/>
          <w:color w:val="000000" w:themeColor="text1"/>
        </w:rPr>
      </w:pPr>
      <w:r w:rsidRPr="00672FDD">
        <w:rPr>
          <w:b w:val="0"/>
          <w:color w:val="000000" w:themeColor="text1"/>
        </w:rPr>
        <w:t>Other expenses relating to reimbursement of money for goods or services purchased wholly in connection with Parish Council business will, in most circumstances, only be paid if:-</w:t>
      </w:r>
    </w:p>
    <w:p w14:paraId="333383A3" w14:textId="57DB7B55" w:rsidR="00672FDD" w:rsidRPr="00672FDD" w:rsidRDefault="009B1362" w:rsidP="00672FDD">
      <w:pPr>
        <w:numPr>
          <w:ilvl w:val="1"/>
          <w:numId w:val="1"/>
        </w:numPr>
        <w:spacing w:before="100" w:beforeAutospacing="1" w:after="100" w:afterAutospacing="1" w:line="360" w:lineRule="auto"/>
        <w:ind w:right="465"/>
        <w:rPr>
          <w:bCs/>
          <w:color w:val="000000" w:themeColor="text1"/>
        </w:rPr>
      </w:pPr>
      <w:r w:rsidRPr="00672FDD">
        <w:rPr>
          <w:bCs/>
          <w:color w:val="000000" w:themeColor="text1"/>
        </w:rPr>
        <w:t xml:space="preserve">The expenditure has been approved </w:t>
      </w:r>
      <w:r w:rsidRPr="00672FDD">
        <w:rPr>
          <w:bCs/>
          <w:color w:val="000000" w:themeColor="text1"/>
          <w:u w:val="single"/>
        </w:rPr>
        <w:t>either</w:t>
      </w:r>
      <w:r w:rsidRPr="00672FDD">
        <w:rPr>
          <w:bCs/>
          <w:color w:val="000000" w:themeColor="text1"/>
        </w:rPr>
        <w:t xml:space="preserve"> by a prior meeting of the Parish Council, </w:t>
      </w:r>
      <w:r w:rsidRPr="00672FDD">
        <w:rPr>
          <w:bCs/>
          <w:color w:val="000000" w:themeColor="text1"/>
          <w:u w:val="single"/>
        </w:rPr>
        <w:t>or</w:t>
      </w:r>
      <w:r w:rsidRPr="00672FDD">
        <w:rPr>
          <w:bCs/>
          <w:color w:val="000000" w:themeColor="text1"/>
        </w:rPr>
        <w:t xml:space="preserve"> in urgent situations, by both the Councils Financially </w:t>
      </w:r>
    </w:p>
    <w:p w14:paraId="3DFDB78F" w14:textId="29B8D797" w:rsidR="009B1362" w:rsidRPr="00672FDD" w:rsidRDefault="009B1362" w:rsidP="00672FDD">
      <w:pPr>
        <w:numPr>
          <w:ilvl w:val="1"/>
          <w:numId w:val="1"/>
        </w:numPr>
        <w:spacing w:before="100" w:beforeAutospacing="1" w:after="100" w:afterAutospacing="1" w:line="360" w:lineRule="auto"/>
        <w:ind w:right="465"/>
        <w:rPr>
          <w:bCs/>
          <w:color w:val="000000" w:themeColor="text1"/>
        </w:rPr>
      </w:pPr>
      <w:r w:rsidRPr="00672FDD">
        <w:rPr>
          <w:bCs/>
          <w:color w:val="000000" w:themeColor="text1"/>
        </w:rPr>
        <w:t xml:space="preserve">Responsible Officer AND the Chairman or Vice Chairman.  </w:t>
      </w:r>
    </w:p>
    <w:p w14:paraId="3DFDB790" w14:textId="77777777" w:rsidR="009B1362" w:rsidRPr="00672FDD" w:rsidRDefault="009B1362" w:rsidP="00672FDD">
      <w:pPr>
        <w:numPr>
          <w:ilvl w:val="1"/>
          <w:numId w:val="1"/>
        </w:numPr>
        <w:spacing w:before="100" w:beforeAutospacing="1" w:after="100" w:afterAutospacing="1" w:line="360" w:lineRule="auto"/>
        <w:ind w:right="465"/>
        <w:rPr>
          <w:bCs/>
          <w:color w:val="000000" w:themeColor="text1"/>
        </w:rPr>
      </w:pPr>
      <w:r w:rsidRPr="00672FDD">
        <w:rPr>
          <w:bCs/>
          <w:color w:val="000000" w:themeColor="text1"/>
        </w:rPr>
        <w:t>Claims are submitted with a written receipt, till receipt or other original document which clearly identifies the source of the receipt, the date of purchase, nature of the expenditure and amount.</w:t>
      </w:r>
    </w:p>
    <w:p w14:paraId="3DFDB791" w14:textId="77777777" w:rsidR="009B1362" w:rsidRPr="00672FDD" w:rsidRDefault="009B1362" w:rsidP="00672FDD">
      <w:pPr>
        <w:numPr>
          <w:ilvl w:val="1"/>
          <w:numId w:val="1"/>
        </w:numPr>
        <w:spacing w:before="100" w:beforeAutospacing="1" w:after="100" w:afterAutospacing="1" w:line="360" w:lineRule="auto"/>
        <w:ind w:right="465"/>
        <w:rPr>
          <w:bCs/>
          <w:color w:val="000000" w:themeColor="text1"/>
        </w:rPr>
      </w:pPr>
      <w:r w:rsidRPr="00672FDD">
        <w:rPr>
          <w:bCs/>
          <w:color w:val="000000" w:themeColor="text1"/>
        </w:rPr>
        <w:t>Where VAT is paid, a separate VAT receipt must also be presented.</w:t>
      </w:r>
    </w:p>
    <w:p w14:paraId="3DFDB792" w14:textId="77777777" w:rsidR="009B1362" w:rsidRDefault="009B1362" w:rsidP="009B1362">
      <w:pPr>
        <w:pStyle w:val="Heading1111"/>
        <w:numPr>
          <w:ilvl w:val="0"/>
          <w:numId w:val="0"/>
        </w:numPr>
        <w:ind w:left="567"/>
      </w:pPr>
    </w:p>
    <w:p w14:paraId="3DFDB794" w14:textId="78917940" w:rsidR="00885711" w:rsidRPr="00322385" w:rsidRDefault="00885711" w:rsidP="00E04DBB">
      <w:pPr>
        <w:pStyle w:val="Heading1111"/>
        <w:spacing w:beforeLines="60" w:before="144" w:afterLines="60" w:after="144"/>
        <w:contextualSpacing w:val="0"/>
      </w:pPr>
      <w:bookmarkStart w:id="7" w:name="_Toc382305563"/>
      <w:bookmarkStart w:id="8" w:name="_Toc382309742"/>
      <w:r>
        <w:t>PAYMENT OF SALARIES</w:t>
      </w:r>
      <w:bookmarkEnd w:id="7"/>
      <w:bookmarkEnd w:id="8"/>
    </w:p>
    <w:p w14:paraId="3DFDB795"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3DFDB796"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3DFDB797"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employment wi</w:t>
      </w:r>
      <w:r>
        <w:rPr>
          <w:spacing w:val="-3"/>
        </w:rPr>
        <w:t xml:space="preserve">thout the prior consent of the </w:t>
      </w:r>
      <w:r>
        <w:rPr>
          <w:spacing w:val="-3"/>
          <w:lang w:val="en-GB"/>
        </w:rPr>
        <w:t>council</w:t>
      </w:r>
      <w:r w:rsidRPr="00411338">
        <w:rPr>
          <w:spacing w:val="-3"/>
        </w:rPr>
        <w:t xml:space="preserve">. </w:t>
      </w:r>
    </w:p>
    <w:p w14:paraId="3DFDB798"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3DFDB799" w14:textId="77777777" w:rsidR="00885711" w:rsidRPr="00411338" w:rsidRDefault="00885711" w:rsidP="00885711">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by any councillor who can demonstrate a need to know;</w:t>
      </w:r>
    </w:p>
    <w:p w14:paraId="3DFDB79A" w14:textId="77777777" w:rsidR="00885711" w:rsidRPr="00411338" w:rsidRDefault="00885711" w:rsidP="00885711">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14:paraId="3DFDB79B" w14:textId="77777777" w:rsidR="00885711" w:rsidRPr="00411338" w:rsidRDefault="00885711" w:rsidP="00885711">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 or</w:t>
      </w:r>
    </w:p>
    <w:p w14:paraId="3DFDB79C" w14:textId="77777777" w:rsidR="00885711" w:rsidRPr="00411338" w:rsidRDefault="00885711" w:rsidP="00885711">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t>, or any superseding legislation</w:t>
      </w:r>
      <w:r w:rsidRPr="00411338">
        <w:rPr>
          <w:spacing w:val="-3"/>
        </w:rPr>
        <w:t>.</w:t>
      </w:r>
    </w:p>
    <w:p w14:paraId="3DFDB79D"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An effective system of personal performance management should be maintained for the senior officers.</w:t>
      </w:r>
    </w:p>
    <w:p w14:paraId="3DFDB79E"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termination payments shall be supported by a clear business case and reported to the council. Termination payments shall only be authorised by council.</w:t>
      </w:r>
    </w:p>
    <w:p w14:paraId="3DFDB79F"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Before employing interim staff the council must consider a full business case.</w:t>
      </w:r>
    </w:p>
    <w:p w14:paraId="3DFDB7A0" w14:textId="77777777" w:rsidR="00885711" w:rsidRDefault="00885711" w:rsidP="00885711">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14:paraId="3DFDB7A2" w14:textId="5CBBA9C6" w:rsidR="00885711" w:rsidRPr="00E04DBB" w:rsidRDefault="00885711" w:rsidP="0093663A">
      <w:pPr>
        <w:pStyle w:val="Heading1111"/>
        <w:spacing w:beforeLines="60" w:before="144" w:afterLines="60" w:after="144"/>
        <w:ind w:left="1080" w:hanging="1080"/>
        <w:contextualSpacing w:val="0"/>
      </w:pPr>
      <w:bookmarkStart w:id="9" w:name="_Toc382309743"/>
      <w:r w:rsidRPr="00411338">
        <w:t>LOANS AND INVESTMENTS</w:t>
      </w:r>
      <w:bookmarkEnd w:id="9"/>
    </w:p>
    <w:p w14:paraId="3DFDB7A3"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borrowings shall be effected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3DFDB7A4"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Pr="00411338">
        <w:rPr>
          <w:spacing w:val="-3"/>
        </w:rPr>
        <w:t>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3DFDB7A5"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will arrange with the council’s Banks and Investment providers for the sending of a copy of each statement of account to the Chairman of the council at the same time as one is issued to the Clerk or RFO.</w:t>
      </w:r>
    </w:p>
    <w:p w14:paraId="3DFDB7A6"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loans and investments shall be negotiated in the name of the Council and shall be for a set period in accordance with council policy. </w:t>
      </w:r>
    </w:p>
    <w:p w14:paraId="3DFDB7A7"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Strategy and Policy which, if drawn up, shall be in accordance with relevant regulations, proper practices and guidance. Any Strategy and Policy shall be reviewed by the council at least annually. </w:t>
      </w:r>
    </w:p>
    <w:p w14:paraId="3DFDB7A8"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investments of money under the control of the council shall be in the name of the council.</w:t>
      </w:r>
    </w:p>
    <w:p w14:paraId="3DFDB7A9"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w:t>
      </w:r>
      <w:r>
        <w:rPr>
          <w:spacing w:val="-3"/>
        </w:rPr>
        <w:t xml:space="preserve">tained in the custody of the </w:t>
      </w:r>
      <w:r w:rsidRPr="00C655C9">
        <w:rPr>
          <w:b/>
          <w:spacing w:val="-3"/>
          <w:lang w:val="en-GB"/>
        </w:rPr>
        <w:t>Clerk</w:t>
      </w:r>
      <w:r w:rsidRPr="00411338">
        <w:rPr>
          <w:spacing w:val="-3"/>
        </w:rPr>
        <w:t>.</w:t>
      </w:r>
    </w:p>
    <w:p w14:paraId="3DFDB7AA" w14:textId="77777777" w:rsidR="00885711" w:rsidRPr="00411338" w:rsidRDefault="00885711" w:rsidP="00885711">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payments) and Regulation 6 (Instructions for payments).</w:t>
      </w:r>
    </w:p>
    <w:p w14:paraId="3DFDB7AB" w14:textId="47C0A538" w:rsidR="00885711" w:rsidRDefault="00885711" w:rsidP="00885711">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48F32EE" w14:textId="77777777" w:rsidR="00060DB9" w:rsidRDefault="00060DB9" w:rsidP="00885711">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DFDB7AD" w14:textId="69321735" w:rsidR="00885711" w:rsidRPr="00E04DBB" w:rsidRDefault="00885711" w:rsidP="002003D8">
      <w:pPr>
        <w:pStyle w:val="Heading1111"/>
        <w:spacing w:beforeLines="60" w:before="144" w:afterLines="60" w:after="144"/>
        <w:contextualSpacing w:val="0"/>
      </w:pPr>
      <w:bookmarkStart w:id="10" w:name="_Toc382309744"/>
      <w:r w:rsidRPr="00411338">
        <w:lastRenderedPageBreak/>
        <w:t>INCOME</w:t>
      </w:r>
      <w:bookmarkEnd w:id="10"/>
    </w:p>
    <w:p w14:paraId="3DFDB7AE"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council shall be the responsibility of and </w:t>
      </w:r>
      <w:r>
        <w:rPr>
          <w:spacing w:val="-3"/>
        </w:rPr>
        <w:t xml:space="preserve">under the supervision of the </w:t>
      </w:r>
      <w:r w:rsidRPr="00C655C9">
        <w:rPr>
          <w:b/>
          <w:spacing w:val="-3"/>
          <w:lang w:val="en-GB"/>
        </w:rPr>
        <w:t>Clerk</w:t>
      </w:r>
      <w:r w:rsidRPr="00411338">
        <w:rPr>
          <w:spacing w:val="-3"/>
        </w:rPr>
        <w:t>.</w:t>
      </w:r>
    </w:p>
    <w:p w14:paraId="3DFDB7AF"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Particulars of all charges to be made for work done, services rendered or goods supplied shall be agreed annually by the council, notified to the RFO and the RFO shall be responsible for the collection of all accounts due to the council.</w:t>
      </w:r>
    </w:p>
    <w:p w14:paraId="3DFDB7B0"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will review all fees and charges at least annually, following a report of the Clerk. </w:t>
      </w:r>
    </w:p>
    <w:p w14:paraId="3DFDB7B1"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sums found to be irrecoverable and any bad debts shall be reported to the council and shall be written off in the year.</w:t>
      </w:r>
    </w:p>
    <w:p w14:paraId="3DFDB7B2"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sums received on behalf of the council shall be banked intact as directed by the RFO. In all cases, all receipts shall be deposited with the council's bankers with such frequency as the RFO considers necessary.</w:t>
      </w:r>
    </w:p>
    <w:p w14:paraId="3DFDB7B3"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3DFDB7B4"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Personal cheques shall not be cashed out of money held on behalf of the council.</w:t>
      </w:r>
    </w:p>
    <w:p w14:paraId="3DFDB7B5"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14:paraId="3DFDB7B6" w14:textId="77777777" w:rsidR="00885711" w:rsidRDefault="00885711" w:rsidP="00885711">
      <w:pPr>
        <w:pStyle w:val="BodyTextIndent"/>
        <w:numPr>
          <w:ilvl w:val="1"/>
          <w:numId w:val="1"/>
        </w:numPr>
        <w:spacing w:beforeLines="60" w:before="144" w:afterLines="60" w:after="144" w:line="276" w:lineRule="auto"/>
      </w:pPr>
      <w: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DFDB7B7"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 ].</w:t>
      </w:r>
    </w:p>
    <w:p w14:paraId="455D0B11" w14:textId="77777777" w:rsidR="00E2331C" w:rsidRPr="00411338" w:rsidRDefault="00E2331C" w:rsidP="00885711">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3DFDB7BA" w14:textId="1711EAAA" w:rsidR="00885711" w:rsidRPr="00E04DBB" w:rsidRDefault="00885711" w:rsidP="00835CF7">
      <w:pPr>
        <w:pStyle w:val="Heading1111"/>
        <w:spacing w:beforeLines="60" w:before="144" w:afterLines="60" w:after="144"/>
        <w:contextualSpacing w:val="0"/>
      </w:pPr>
      <w:bookmarkStart w:id="11" w:name="_Toc382309745"/>
      <w:r w:rsidRPr="00411338">
        <w:t>ORDERS FOR WORK, GOODS AND SERVICES</w:t>
      </w:r>
      <w:bookmarkEnd w:id="11"/>
    </w:p>
    <w:p w14:paraId="3DFDB7BB"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official order or letter shall be issued for all work, goods and services unless a formal contract is to be prepared or an official order would be inappropriate. Copies of orders shall be retained.</w:t>
      </w:r>
    </w:p>
    <w:p w14:paraId="3DFDB7BC"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Pr="00411338">
        <w:rPr>
          <w:spacing w:val="-3"/>
        </w:rPr>
        <w:t>rder books shall be controlled by the RFO.</w:t>
      </w:r>
    </w:p>
    <w:p w14:paraId="3DFDB7BD"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members and Officers are responsible for obtaining value for money at all times. An officer issuing an official order shall ensure as far as reasonable and </w:t>
      </w:r>
      <w:r w:rsidRPr="00411338">
        <w:rPr>
          <w:spacing w:val="-3"/>
        </w:rPr>
        <w:lastRenderedPageBreak/>
        <w:t xml:space="preserve">practicable that the best available terms are obtained in respect of each transaction, usually by obtaining three or more quotations or estimates from appropriate suppliers, subject to any </w:t>
      </w:r>
      <w:r w:rsidRPr="00411338">
        <w:rPr>
          <w:i/>
          <w:spacing w:val="-3"/>
        </w:rPr>
        <w:t>de minimis</w:t>
      </w:r>
      <w:r w:rsidRPr="00411338">
        <w:rPr>
          <w:spacing w:val="-3"/>
        </w:rPr>
        <w:t xml:space="preserve"> provisions in Regulation 11 (I) below.</w:t>
      </w:r>
    </w:p>
    <w:p w14:paraId="3DFDB7BE"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member may not issue an official order or make any contract on behalf of the council.</w:t>
      </w:r>
    </w:p>
    <w:p w14:paraId="3DFDB7BF" w14:textId="738A57F5" w:rsidR="00885711"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1D5D3450" w14:textId="77777777" w:rsidR="00E2331C" w:rsidRDefault="00E2331C" w:rsidP="00E2331C">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pPr>
    </w:p>
    <w:p w14:paraId="3DFDB7C1" w14:textId="5FFF7C88" w:rsidR="00885711" w:rsidRPr="00E04DBB" w:rsidRDefault="00885711" w:rsidP="00FA42A8">
      <w:pPr>
        <w:pStyle w:val="Heading1111"/>
        <w:spacing w:beforeLines="60" w:before="144" w:afterLines="60" w:after="144"/>
        <w:contextualSpacing w:val="0"/>
      </w:pPr>
      <w:bookmarkStart w:id="12" w:name="_Toc382309746"/>
      <w:r w:rsidRPr="00411338">
        <w:t>CONTRACTS</w:t>
      </w:r>
      <w:bookmarkEnd w:id="12"/>
    </w:p>
    <w:p w14:paraId="3DFDB7C2"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14:paraId="3DFDB7C3" w14:textId="77777777" w:rsidR="00885711" w:rsidRPr="00411338" w:rsidRDefault="00885711" w:rsidP="00C70991">
      <w:pPr>
        <w:pStyle w:val="ListParagraph"/>
        <w:numPr>
          <w:ilvl w:val="4"/>
          <w:numId w:val="12"/>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this regulation need not apply to contracts which relate to items (</w:t>
      </w:r>
      <w:proofErr w:type="spellStart"/>
      <w:r w:rsidRPr="00411338">
        <w:rPr>
          <w:spacing w:val="-3"/>
        </w:rPr>
        <w:t>i</w:t>
      </w:r>
      <w:proofErr w:type="spellEnd"/>
      <w:r w:rsidRPr="00411338">
        <w:rPr>
          <w:spacing w:val="-3"/>
        </w:rPr>
        <w:t>) to (vi) below:</w:t>
      </w:r>
    </w:p>
    <w:p w14:paraId="3DFDB7C4" w14:textId="77777777" w:rsidR="00885711" w:rsidRPr="00C70991" w:rsidRDefault="00885711" w:rsidP="00C70991">
      <w:pPr>
        <w:numPr>
          <w:ilvl w:val="5"/>
          <w:numId w:val="12"/>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pPr>
      <w:r w:rsidRPr="00C70991">
        <w:t>for the supply of gas, electricity, water, sewerage and telephone services;</w:t>
      </w:r>
    </w:p>
    <w:p w14:paraId="3DFDB7C5" w14:textId="77777777" w:rsidR="00885711" w:rsidRDefault="00885711" w:rsidP="00885711">
      <w:pPr>
        <w:numPr>
          <w:ilvl w:val="5"/>
          <w:numId w:val="12"/>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14:paraId="3DFDB7C6" w14:textId="77777777" w:rsidR="00885711" w:rsidRDefault="00885711" w:rsidP="00885711">
      <w:pPr>
        <w:numPr>
          <w:ilvl w:val="5"/>
          <w:numId w:val="12"/>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14:paraId="3DFDB7C7" w14:textId="77777777" w:rsidR="00885711" w:rsidRPr="00411338" w:rsidRDefault="00885711" w:rsidP="00885711">
      <w:pPr>
        <w:pStyle w:val="ListParagraph"/>
        <w:numPr>
          <w:ilvl w:val="5"/>
          <w:numId w:val="12"/>
        </w:numPr>
        <w:tabs>
          <w:tab w:val="left" w:pos="-1440"/>
          <w:tab w:val="left" w:pos="-720"/>
          <w:tab w:val="left" w:pos="0"/>
          <w:tab w:val="left" w:pos="1080"/>
          <w:tab w:val="left" w:pos="1701"/>
          <w:tab w:val="left" w:pos="2160"/>
        </w:tabs>
        <w:suppressAutoHyphens/>
        <w:spacing w:beforeLines="60" w:before="144" w:afterLines="60" w:after="144" w:line="276" w:lineRule="auto"/>
        <w:contextualSpacing w:val="0"/>
        <w:jc w:val="both"/>
        <w:rPr>
          <w:spacing w:val="-3"/>
        </w:rPr>
      </w:pPr>
      <w:r w:rsidRPr="00411338">
        <w:rPr>
          <w:spacing w:val="-3"/>
        </w:rPr>
        <w:t>for work to be executed or goods or materials to be supplied which constitute an extension of an existing contract by the Council;</w:t>
      </w:r>
    </w:p>
    <w:p w14:paraId="3DFDB7C8" w14:textId="77777777" w:rsidR="00885711" w:rsidRPr="00411338" w:rsidRDefault="00885711" w:rsidP="00885711">
      <w:pPr>
        <w:pStyle w:val="ListParagraph"/>
        <w:numPr>
          <w:ilvl w:val="5"/>
          <w:numId w:val="1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additional audit work of the external Auditor up to an estimated value of £500 (in excess of this sum the Clerk and RFO shall act after consultation with the Chairman and Vice Chairman of council); and</w:t>
      </w:r>
    </w:p>
    <w:p w14:paraId="3DFDB7C9" w14:textId="77777777" w:rsidR="00885711" w:rsidRPr="00411338" w:rsidRDefault="00885711" w:rsidP="00885711">
      <w:pPr>
        <w:pStyle w:val="ListParagraph"/>
        <w:numPr>
          <w:ilvl w:val="5"/>
          <w:numId w:val="1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 / or are only sold at a fixed price.</w:t>
      </w:r>
    </w:p>
    <w:p w14:paraId="3DFDB7CA" w14:textId="5294D405" w:rsidR="00885711" w:rsidRPr="00E2331C" w:rsidRDefault="00885711" w:rsidP="00885711">
      <w:pPr>
        <w:pStyle w:val="ListParagraph"/>
        <w:numPr>
          <w:ilvl w:val="0"/>
          <w:numId w:val="13"/>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Where the council intends to procure or award a public supply contract, public service contract or public works contract as defined by The Public Contracts Regulations 2015 (“the Regulations”) which is valued at £</w:t>
      </w:r>
      <w:r w:rsidR="00E2331C">
        <w:rPr>
          <w:spacing w:val="-3"/>
          <w:lang w:val="en-GB"/>
        </w:rPr>
        <w:t>25,000</w:t>
      </w:r>
      <w:r>
        <w:rPr>
          <w:spacing w:val="-3"/>
        </w:rPr>
        <w:t xml:space="preserve"> or more, the council shall comply with the relevant requirements of the Regulations.</w:t>
      </w:r>
    </w:p>
    <w:p w14:paraId="3296962A" w14:textId="77777777" w:rsidR="00E2331C" w:rsidRDefault="00E2331C" w:rsidP="00E2331C">
      <w:pPr>
        <w:pStyle w:val="ListParagraph"/>
        <w:tabs>
          <w:tab w:val="left" w:pos="-1440"/>
          <w:tab w:val="left" w:pos="-720"/>
          <w:tab w:val="left" w:pos="0"/>
          <w:tab w:val="left" w:pos="1418"/>
        </w:tabs>
        <w:suppressAutoHyphens/>
        <w:spacing w:beforeLines="60" w:before="144" w:afterLines="60" w:after="144" w:line="276" w:lineRule="auto"/>
        <w:ind w:left="1440"/>
        <w:jc w:val="both"/>
        <w:rPr>
          <w:spacing w:val="-3"/>
        </w:rPr>
      </w:pPr>
    </w:p>
    <w:p w14:paraId="3DFDB7CB" w14:textId="5BC3B7C8" w:rsidR="00885711" w:rsidRPr="00E2331C" w:rsidRDefault="00885711" w:rsidP="00885711">
      <w:pPr>
        <w:pStyle w:val="ListParagraph"/>
        <w:numPr>
          <w:ilvl w:val="0"/>
          <w:numId w:val="13"/>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lastRenderedPageBreak/>
        <w:t>The full requirements of The Regulations, as applicable, shall be followed in respect of the tendering and award of a public supply contract, public service contract or public works contract</w:t>
      </w:r>
      <w:r>
        <w:rPr>
          <w:rStyle w:val="FootnoteReference"/>
          <w:spacing w:val="-3"/>
        </w:rPr>
        <w:t xml:space="preserve"> </w:t>
      </w:r>
      <w:r>
        <w:rPr>
          <w:spacing w:val="-3"/>
        </w:rPr>
        <w:t>which exceed thresholds in The Regulations set by the Public Contracts Directive 2014/24/EU (which may change from time to time)</w:t>
      </w:r>
      <w:r w:rsidR="00E2331C">
        <w:rPr>
          <w:spacing w:val="-3"/>
          <w:lang w:val="en-GB"/>
        </w:rPr>
        <w:t>.</w:t>
      </w:r>
    </w:p>
    <w:p w14:paraId="7E6E6492" w14:textId="77777777" w:rsidR="00E2331C" w:rsidRDefault="00E2331C" w:rsidP="00E2331C">
      <w:pPr>
        <w:pStyle w:val="ListParagraph"/>
        <w:tabs>
          <w:tab w:val="left" w:pos="-1440"/>
          <w:tab w:val="left" w:pos="-720"/>
          <w:tab w:val="left" w:pos="0"/>
          <w:tab w:val="left" w:pos="1418"/>
        </w:tabs>
        <w:suppressAutoHyphens/>
        <w:spacing w:beforeLines="60" w:before="144" w:afterLines="60" w:after="144" w:line="276" w:lineRule="auto"/>
        <w:ind w:left="1440"/>
        <w:jc w:val="both"/>
        <w:rPr>
          <w:spacing w:val="-3"/>
        </w:rPr>
      </w:pPr>
    </w:p>
    <w:p w14:paraId="3DFDB7CC" w14:textId="77777777" w:rsidR="00885711" w:rsidRPr="00411338" w:rsidRDefault="00885711" w:rsidP="00885711">
      <w:pPr>
        <w:pStyle w:val="ListParagraph"/>
        <w:numPr>
          <w:ilvl w:val="0"/>
          <w:numId w:val="13"/>
        </w:numPr>
        <w:tabs>
          <w:tab w:val="left" w:pos="-1440"/>
          <w:tab w:val="left" w:pos="-720"/>
          <w:tab w:val="left" w:pos="0"/>
          <w:tab w:val="left" w:pos="1418"/>
        </w:tabs>
        <w:suppressAutoHyphens/>
        <w:spacing w:beforeLines="60" w:before="144" w:afterLines="60" w:after="144" w:line="276" w:lineRule="auto"/>
        <w:contextualSpacing w:val="0"/>
        <w:jc w:val="both"/>
        <w:rPr>
          <w:spacing w:val="-3"/>
        </w:rPr>
      </w:pPr>
      <w:r w:rsidRPr="00411338">
        <w:rPr>
          <w:spacing w:val="-3"/>
        </w:rPr>
        <w:t>When applications are made to waive financial regulations relating to contracts to enable a price to be negotiated without competition the reason shall be embodied in a recommendation to the council.</w:t>
      </w:r>
    </w:p>
    <w:p w14:paraId="3DFDB7CD" w14:textId="77777777" w:rsidR="00885711" w:rsidRPr="00411338" w:rsidRDefault="00885711" w:rsidP="00885711">
      <w:pPr>
        <w:pStyle w:val="ListParagraph"/>
        <w:numPr>
          <w:ilvl w:val="0"/>
          <w:numId w:val="13"/>
        </w:numPr>
        <w:tabs>
          <w:tab w:val="left" w:pos="-1440"/>
          <w:tab w:val="left" w:pos="-720"/>
          <w:tab w:val="left" w:pos="0"/>
          <w:tab w:val="left" w:pos="1418"/>
        </w:tabs>
        <w:suppressAutoHyphens/>
        <w:spacing w:beforeLines="60" w:before="144" w:afterLines="60" w:after="144" w:line="276" w:lineRule="auto"/>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3DFDB7CE" w14:textId="77777777" w:rsidR="00885711" w:rsidRPr="00411338" w:rsidRDefault="00885711" w:rsidP="00885711">
      <w:pPr>
        <w:pStyle w:val="ListParagraph"/>
        <w:numPr>
          <w:ilvl w:val="0"/>
          <w:numId w:val="13"/>
        </w:numPr>
        <w:tabs>
          <w:tab w:val="left" w:pos="-1440"/>
          <w:tab w:val="left" w:pos="-720"/>
          <w:tab w:val="left" w:pos="0"/>
          <w:tab w:val="left" w:pos="1418"/>
        </w:tabs>
        <w:suppressAutoHyphens/>
        <w:spacing w:beforeLines="60" w:before="144" w:afterLines="60" w:after="144" w:line="276" w:lineRule="auto"/>
        <w:contextualSpacing w:val="0"/>
        <w:jc w:val="both"/>
        <w:rPr>
          <w:spacing w:val="-3"/>
        </w:rPr>
      </w:pPr>
      <w:r w:rsidRPr="00411338">
        <w:rPr>
          <w:spacing w:val="-3"/>
        </w:rPr>
        <w:t>All sealed tenders shall be opened at the same time on the prescribed date by the Clerk in the presence of at least one member of council.</w:t>
      </w:r>
    </w:p>
    <w:p w14:paraId="3DFDB7CF" w14:textId="77777777" w:rsidR="00885711" w:rsidRPr="00411338" w:rsidRDefault="00885711" w:rsidP="00885711">
      <w:pPr>
        <w:pStyle w:val="ListParagraph"/>
        <w:numPr>
          <w:ilvl w:val="0"/>
          <w:numId w:val="13"/>
        </w:numPr>
        <w:tabs>
          <w:tab w:val="left" w:pos="-1440"/>
          <w:tab w:val="left" w:pos="-720"/>
          <w:tab w:val="left" w:pos="0"/>
          <w:tab w:val="left" w:pos="1418"/>
        </w:tabs>
        <w:suppressAutoHyphens/>
        <w:spacing w:beforeLines="60" w:before="144" w:afterLines="60" w:after="144" w:line="276" w:lineRule="auto"/>
        <w:contextualSpacing w:val="0"/>
        <w:jc w:val="both"/>
        <w:rPr>
          <w:spacing w:val="-3"/>
        </w:rPr>
      </w:pPr>
      <w:r w:rsidRPr="00411338">
        <w:rPr>
          <w:spacing w:val="-3"/>
        </w:rPr>
        <w:t>Any invitation to tender issued under this regulation shall be subject to Standing Order</w:t>
      </w:r>
      <w:r>
        <w:rPr>
          <w:spacing w:val="-3"/>
          <w:lang w:val="en-GB"/>
        </w:rPr>
        <w:t xml:space="preserve">s 18(c) </w:t>
      </w:r>
      <w:r w:rsidRPr="00411338">
        <w:rPr>
          <w:spacing w:val="-3"/>
        </w:rPr>
        <w:t>and shall refer to the terms of the Bribery Act 2010.</w:t>
      </w:r>
      <w:r>
        <w:rPr>
          <w:spacing w:val="-3"/>
        </w:rPr>
        <w:t xml:space="preserve">  </w:t>
      </w:r>
    </w:p>
    <w:p w14:paraId="3DFDB7D6" w14:textId="1C5B138A" w:rsidR="00885711" w:rsidRPr="00E04DBB" w:rsidRDefault="00885711" w:rsidP="005C593F">
      <w:pPr>
        <w:pStyle w:val="ListParagraph"/>
        <w:numPr>
          <w:ilvl w:val="0"/>
          <w:numId w:val="13"/>
        </w:numPr>
        <w:tabs>
          <w:tab w:val="left" w:pos="-1440"/>
          <w:tab w:val="left" w:pos="-720"/>
          <w:tab w:val="left" w:pos="0"/>
          <w:tab w:val="left" w:pos="1418"/>
        </w:tabs>
        <w:suppressAutoHyphens/>
        <w:spacing w:beforeLines="60" w:before="144" w:afterLines="60" w:after="144" w:line="276" w:lineRule="auto"/>
        <w:contextualSpacing w:val="0"/>
        <w:jc w:val="both"/>
        <w:rPr>
          <w:spacing w:val="-3"/>
        </w:rPr>
      </w:pPr>
      <w:r w:rsidRPr="00E04DBB">
        <w:rPr>
          <w:spacing w:val="-3"/>
        </w:rPr>
        <w:t>When it is to enter into a contract of less than £</w:t>
      </w:r>
      <w:r w:rsidR="00E04DBB" w:rsidRPr="00E04DBB">
        <w:rPr>
          <w:spacing w:val="-3"/>
          <w:lang w:val="en-GB"/>
        </w:rPr>
        <w:t>25,0</w:t>
      </w:r>
      <w:r w:rsidR="00672FDD" w:rsidRPr="00E04DBB">
        <w:rPr>
          <w:spacing w:val="-3"/>
          <w:lang w:val="en-GB"/>
        </w:rPr>
        <w:t>00</w:t>
      </w:r>
      <w:r w:rsidRPr="00E04DBB">
        <w:rPr>
          <w:spacing w:val="-3"/>
          <w:lang w:val="en-GB"/>
        </w:rPr>
        <w:t xml:space="preserve"> </w:t>
      </w:r>
      <w:r w:rsidRPr="00E04DBB">
        <w:rPr>
          <w:spacing w:val="-3"/>
        </w:rPr>
        <w:t>in value for the supply of goods or materials or for the execution of works or specialist services other than such goods, materials, works or specialist services as are excepted as set out in paragraph (a) the Clerk shall obtain 3 quotations (priced descriptions of the proposed supply); where the value is below £</w:t>
      </w:r>
      <w:r w:rsidR="00672FDD" w:rsidRPr="00E04DBB">
        <w:rPr>
          <w:spacing w:val="-3"/>
          <w:lang w:val="en-GB"/>
        </w:rPr>
        <w:t>100</w:t>
      </w:r>
      <w:r w:rsidRPr="00E04DBB">
        <w:rPr>
          <w:spacing w:val="-3"/>
        </w:rPr>
        <w:t>0 and above £100 the Clerk or RFO shall strive to obtain 3 estimates. Otherwise, Regulation 10 (3) above shall apply.</w:t>
      </w:r>
    </w:p>
    <w:p w14:paraId="3DFDB7D7" w14:textId="77777777" w:rsidR="00885711" w:rsidRDefault="00885711" w:rsidP="00C70991">
      <w:pPr>
        <w:pStyle w:val="BodyTextIndent2"/>
        <w:numPr>
          <w:ilvl w:val="0"/>
          <w:numId w:val="15"/>
        </w:numPr>
        <w:tabs>
          <w:tab w:val="clear" w:pos="0"/>
          <w:tab w:val="clear" w:pos="1080"/>
          <w:tab w:val="clear" w:pos="1440"/>
        </w:tabs>
        <w:spacing w:beforeLines="60" w:before="144" w:afterLines="60" w:after="144" w:line="276" w:lineRule="auto"/>
      </w:pPr>
      <w:r>
        <w:t xml:space="preserve">The council shall not be obliged to accept the lowest or any tender, quote or        </w:t>
      </w:r>
      <w:r w:rsidR="00C70991">
        <w:t xml:space="preserve">    </w:t>
      </w:r>
      <w:r>
        <w:t>estimate.</w:t>
      </w:r>
    </w:p>
    <w:p w14:paraId="3DFDB7D8" w14:textId="77777777" w:rsidR="00885711" w:rsidRDefault="00885711" w:rsidP="00885711">
      <w:pPr>
        <w:pStyle w:val="BodyTextIndent2"/>
        <w:numPr>
          <w:ilvl w:val="0"/>
          <w:numId w:val="15"/>
        </w:numPr>
        <w:tabs>
          <w:tab w:val="clear" w:pos="0"/>
          <w:tab w:val="clear" w:pos="1080"/>
          <w:tab w:val="clear" w:pos="1440"/>
        </w:tabs>
        <w:spacing w:beforeLines="60" w:before="144" w:afterLines="60" w:after="144" w:line="276" w:lineRule="auto"/>
      </w:pPr>
      <w: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14:paraId="3DFDB7D9" w14:textId="77777777" w:rsidR="00885711" w:rsidRDefault="00885711" w:rsidP="00885711">
      <w:pPr>
        <w:pStyle w:val="BodyTextIndent2"/>
        <w:tabs>
          <w:tab w:val="clear" w:pos="0"/>
          <w:tab w:val="clear" w:pos="1080"/>
        </w:tabs>
        <w:spacing w:beforeLines="60" w:before="144" w:afterLines="60" w:after="144" w:line="276" w:lineRule="auto"/>
        <w:ind w:left="1080" w:hanging="1080"/>
      </w:pPr>
    </w:p>
    <w:p w14:paraId="3DFDB7DA" w14:textId="77777777" w:rsidR="00C70991" w:rsidRDefault="00C70991" w:rsidP="00885711">
      <w:pPr>
        <w:pStyle w:val="BodyTextIndent2"/>
        <w:tabs>
          <w:tab w:val="clear" w:pos="0"/>
          <w:tab w:val="clear" w:pos="1080"/>
        </w:tabs>
        <w:spacing w:beforeLines="60" w:before="144" w:afterLines="60" w:after="144" w:line="276" w:lineRule="auto"/>
        <w:ind w:left="1080" w:hanging="1080"/>
      </w:pPr>
    </w:p>
    <w:p w14:paraId="3DFDB7DC" w14:textId="18D46D5F" w:rsidR="00885711" w:rsidRDefault="00885711" w:rsidP="00BC5713">
      <w:pPr>
        <w:pStyle w:val="Heading1111"/>
        <w:tabs>
          <w:tab w:val="clear" w:pos="0"/>
          <w:tab w:val="clear" w:pos="1080"/>
        </w:tabs>
        <w:spacing w:beforeLines="60" w:before="144" w:afterLines="60" w:after="144"/>
        <w:ind w:left="0" w:firstLine="0"/>
        <w:contextualSpacing w:val="0"/>
      </w:pPr>
      <w:bookmarkStart w:id="13" w:name="_Toc382309747"/>
      <w:r w:rsidRPr="00F84470">
        <w:t xml:space="preserve">PAYMENTS UNDER CONTRACTS FOR BUILDING OR OTHER CONSTRUCTION </w:t>
      </w:r>
      <w:r w:rsidR="00E04DBB">
        <w:tab/>
      </w:r>
      <w:r w:rsidRPr="00F84470">
        <w:t>WORKS</w:t>
      </w:r>
      <w:bookmarkEnd w:id="13"/>
    </w:p>
    <w:p w14:paraId="3DFDB7DD"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3DFDB7DE"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3DFDB7DF"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variation to a contract or addition to or omission from a contract must be approved by the council and Clerk to the contractor in writing, the council being informed where the final cost is likely to exceed the financial provision.]</w:t>
      </w:r>
    </w:p>
    <w:p w14:paraId="3DFDB7E0" w14:textId="77777777" w:rsidR="00885711" w:rsidRDefault="00885711" w:rsidP="00885711">
      <w:pPr>
        <w:tabs>
          <w:tab w:val="left" w:pos="-1440"/>
          <w:tab w:val="left" w:pos="567"/>
          <w:tab w:val="left" w:pos="1134"/>
        </w:tabs>
        <w:suppressAutoHyphens/>
        <w:spacing w:beforeLines="60" w:before="144" w:afterLines="60" w:after="144" w:line="276" w:lineRule="auto"/>
        <w:jc w:val="both"/>
        <w:rPr>
          <w:b/>
          <w:spacing w:val="-3"/>
        </w:rPr>
      </w:pPr>
    </w:p>
    <w:p w14:paraId="3DFDB7E2" w14:textId="4AF33426" w:rsidR="00885711" w:rsidRPr="00E04DBB" w:rsidRDefault="00885711" w:rsidP="00E04DBB">
      <w:pPr>
        <w:pStyle w:val="Heading1111"/>
        <w:tabs>
          <w:tab w:val="left" w:pos="567"/>
          <w:tab w:val="left" w:pos="1134"/>
        </w:tabs>
        <w:spacing w:beforeLines="60" w:before="144" w:afterLines="60" w:after="144"/>
        <w:contextualSpacing w:val="0"/>
      </w:pPr>
      <w:bookmarkStart w:id="14" w:name="_Toc382309748"/>
      <w:r w:rsidRPr="00411338">
        <w:t>STORES AND EQUIPMENT</w:t>
      </w:r>
      <w:bookmarkEnd w:id="14"/>
    </w:p>
    <w:p w14:paraId="3DFDB7E3" w14:textId="77777777" w:rsidR="00885711" w:rsidRPr="00411338" w:rsidRDefault="00885711" w:rsidP="00885711">
      <w:pPr>
        <w:pStyle w:val="ListParagraph"/>
        <w:numPr>
          <w:ilvl w:val="1"/>
          <w:numId w:val="1"/>
        </w:numPr>
        <w:tabs>
          <w:tab w:val="left" w:pos="-1440"/>
          <w:tab w:val="left" w:pos="567"/>
          <w:tab w:val="left" w:pos="1134"/>
        </w:tabs>
        <w:suppressAutoHyphens/>
        <w:spacing w:beforeLines="60" w:before="144" w:afterLines="60" w:after="144" w:line="276" w:lineRule="auto"/>
        <w:contextualSpacing w:val="0"/>
        <w:jc w:val="both"/>
        <w:rPr>
          <w:spacing w:val="-3"/>
        </w:rPr>
      </w:pPr>
      <w:r>
        <w:rPr>
          <w:spacing w:val="-3"/>
        </w:rPr>
        <w:t xml:space="preserve">    </w:t>
      </w:r>
      <w:r w:rsidRPr="00411338">
        <w:rPr>
          <w:spacing w:val="-3"/>
        </w:rPr>
        <w:t>The officer in charge of each section shall be responsible for the care and custody of stores and equipment in that section.</w:t>
      </w:r>
    </w:p>
    <w:p w14:paraId="3DFDB7E4" w14:textId="77777777" w:rsidR="00885711" w:rsidRPr="00411338" w:rsidRDefault="00885711" w:rsidP="00885711">
      <w:pPr>
        <w:pStyle w:val="ListParagraph"/>
        <w:numPr>
          <w:ilvl w:val="1"/>
          <w:numId w:val="1"/>
        </w:numPr>
        <w:tabs>
          <w:tab w:val="left" w:pos="-1440"/>
          <w:tab w:val="left" w:pos="567"/>
          <w:tab w:val="left" w:pos="1134"/>
        </w:tabs>
        <w:suppressAutoHyphens/>
        <w:spacing w:beforeLines="60" w:before="144" w:afterLines="60" w:after="144" w:line="276" w:lineRule="auto"/>
        <w:contextualSpacing w:val="0"/>
        <w:jc w:val="both"/>
        <w:rPr>
          <w:spacing w:val="-3"/>
        </w:rPr>
      </w:pPr>
      <w:r>
        <w:rPr>
          <w:spacing w:val="-3"/>
        </w:rPr>
        <w:t xml:space="preserve">     </w:t>
      </w:r>
      <w:r w:rsidRPr="00411338">
        <w:rPr>
          <w:spacing w:val="-3"/>
        </w:rPr>
        <w:t>Delivery Notes shall be obtained in respect of all goods received into store or otherwise delivered and goods must be checked as to order and quality at the time delivery is made.</w:t>
      </w:r>
    </w:p>
    <w:p w14:paraId="3DFDB7E5" w14:textId="77777777" w:rsidR="00885711" w:rsidRDefault="00885711" w:rsidP="00885711">
      <w:pPr>
        <w:pStyle w:val="BodyText"/>
        <w:numPr>
          <w:ilvl w:val="1"/>
          <w:numId w:val="1"/>
        </w:numPr>
        <w:spacing w:beforeLines="60" w:before="144" w:afterLines="60" w:after="144" w:line="276" w:lineRule="auto"/>
      </w:pPr>
      <w:r>
        <w:t>Stocks shall be kept at the minimum levels consistent with operational requirements.</w:t>
      </w:r>
    </w:p>
    <w:p w14:paraId="3DFDB7E6" w14:textId="77777777" w:rsidR="00885711" w:rsidRDefault="00885711" w:rsidP="00885711">
      <w:pPr>
        <w:pStyle w:val="BodyText"/>
        <w:numPr>
          <w:ilvl w:val="1"/>
          <w:numId w:val="1"/>
        </w:numPr>
        <w:tabs>
          <w:tab w:val="clear" w:pos="1080"/>
          <w:tab w:val="clear" w:pos="1440"/>
        </w:tabs>
        <w:spacing w:beforeLines="60" w:before="144" w:afterLines="60" w:after="144" w:line="276" w:lineRule="auto"/>
      </w:pPr>
      <w:r>
        <w:t>The RFO shall be responsible for periodic checks of stocks and stores at least annually.</w:t>
      </w:r>
    </w:p>
    <w:p w14:paraId="3DFDB7E7" w14:textId="77777777" w:rsidR="00885711" w:rsidRDefault="00885711" w:rsidP="00885711">
      <w:pPr>
        <w:pStyle w:val="Heading1111"/>
        <w:numPr>
          <w:ilvl w:val="0"/>
          <w:numId w:val="0"/>
        </w:numPr>
        <w:ind w:left="567" w:hanging="567"/>
      </w:pPr>
    </w:p>
    <w:p w14:paraId="3DFDB7E9" w14:textId="3947A48A" w:rsidR="00885711" w:rsidRPr="00E04DBB" w:rsidRDefault="00885711" w:rsidP="001C0029">
      <w:pPr>
        <w:pStyle w:val="Heading1111"/>
        <w:spacing w:beforeLines="60" w:before="144" w:afterLines="60" w:after="144"/>
        <w:contextualSpacing w:val="0"/>
      </w:pPr>
      <w:bookmarkStart w:id="15" w:name="_Toc382309749"/>
      <w:r w:rsidRPr="00411338">
        <w:t>ASSETS, PROPERTIES AND ESTATES</w:t>
      </w:r>
      <w:bookmarkEnd w:id="15"/>
    </w:p>
    <w:p w14:paraId="3DFDB7EA"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3DFDB7EB" w14:textId="77777777" w:rsidR="00885711" w:rsidRDefault="00885711" w:rsidP="00885711">
      <w:pPr>
        <w:pStyle w:val="BodyTextIndent"/>
        <w:numPr>
          <w:ilvl w:val="1"/>
          <w:numId w:val="1"/>
        </w:numPr>
        <w:spacing w:beforeLines="60" w:before="144" w:afterLines="60" w:after="144" w:line="276" w:lineRule="auto"/>
      </w:pPr>
      <w:r>
        <w:t xml:space="preserve">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w:t>
      </w:r>
      <w:r w:rsidRPr="00241299">
        <w:rPr>
          <w:b/>
        </w:rPr>
        <w:t>£250</w:t>
      </w:r>
      <w:r>
        <w:t>.</w:t>
      </w:r>
    </w:p>
    <w:p w14:paraId="3DFDB7EC" w14:textId="77777777" w:rsidR="00885711" w:rsidRDefault="00885711" w:rsidP="00885711">
      <w:pPr>
        <w:pStyle w:val="BodyTextIndent"/>
        <w:numPr>
          <w:ilvl w:val="1"/>
          <w:numId w:val="1"/>
        </w:numPr>
        <w:spacing w:beforeLines="60" w:before="144" w:afterLines="60" w:after="144" w:line="276" w:lineRule="auto"/>
      </w:pPr>
      <w:r>
        <w:t xml:space="preserve">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w:t>
      </w:r>
      <w:r>
        <w:lastRenderedPageBreak/>
        <w:t>planning permissions and covenants) together with a proper business case (including an adequate level of consultation with the electorate).</w:t>
      </w:r>
    </w:p>
    <w:p w14:paraId="3DFDB7ED" w14:textId="77777777" w:rsidR="00885711" w:rsidRDefault="00885711" w:rsidP="00885711">
      <w:pPr>
        <w:pStyle w:val="BodyTextIndent"/>
        <w:numPr>
          <w:ilvl w:val="1"/>
          <w:numId w:val="1"/>
        </w:numPr>
        <w:spacing w:beforeLines="60" w:before="144" w:afterLines="60" w:after="144" w:line="276" w:lineRule="auto"/>
      </w:pPr>
      <w: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DFDB7EE" w14:textId="77777777" w:rsidR="00885711" w:rsidRDefault="00885711" w:rsidP="00885711">
      <w:pPr>
        <w:pStyle w:val="BodyTextIndent"/>
        <w:numPr>
          <w:ilvl w:val="1"/>
          <w:numId w:val="1"/>
        </w:numPr>
        <w:spacing w:beforeLines="60" w:before="144" w:afterLines="60" w:after="144" w:line="276" w:lineRule="auto"/>
      </w:pPr>
      <w:r>
        <w:t>Subject only to the limit set in Reg. 14.2 above, no tangible moveable property shall be purchased or acquired without the authority of the full council. In each case a Report in writing shall be provided to council with a full business case.</w:t>
      </w:r>
    </w:p>
    <w:p w14:paraId="3DFDB7EF"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7220A30D" w14:textId="77777777" w:rsidR="00E04DBB" w:rsidRDefault="00E04DBB" w:rsidP="00E04DBB">
      <w:pPr>
        <w:pStyle w:val="Heading1111"/>
        <w:numPr>
          <w:ilvl w:val="0"/>
          <w:numId w:val="0"/>
        </w:numPr>
        <w:spacing w:beforeLines="60" w:before="144" w:afterLines="60" w:after="144"/>
        <w:ind w:left="567"/>
        <w:contextualSpacing w:val="0"/>
      </w:pPr>
      <w:bookmarkStart w:id="16" w:name="_Toc382309750"/>
    </w:p>
    <w:p w14:paraId="3DFDB7F2" w14:textId="7A10D0A1" w:rsidR="00885711" w:rsidRPr="00E04DBB" w:rsidRDefault="00885711" w:rsidP="00F529F0">
      <w:pPr>
        <w:pStyle w:val="Heading1111"/>
        <w:spacing w:beforeLines="60" w:before="144" w:afterLines="60" w:after="144"/>
        <w:contextualSpacing w:val="0"/>
      </w:pPr>
      <w:r w:rsidRPr="00411338">
        <w:t>INSURANCE</w:t>
      </w:r>
      <w:bookmarkEnd w:id="16"/>
    </w:p>
    <w:p w14:paraId="3DFDB7F3" w14:textId="77777777" w:rsidR="00885711" w:rsidRPr="007A14C9"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Following the annual risk assessment (per Financial Regulation 17), the RFO shall effect all insurances and negotiate all claims on the c</w:t>
      </w:r>
      <w:r>
        <w:rPr>
          <w:spacing w:val="-3"/>
        </w:rPr>
        <w:t>ouncil's insu</w:t>
      </w:r>
      <w:r>
        <w:rPr>
          <w:spacing w:val="-3"/>
          <w:lang w:val="en-GB"/>
        </w:rPr>
        <w:t>rers.</w:t>
      </w:r>
    </w:p>
    <w:p w14:paraId="3DFDB7F4"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keep a record of all insurances effected by the council and the property and risks covered thereby and annually review it.</w:t>
      </w:r>
    </w:p>
    <w:p w14:paraId="3DFDB7F5"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be notified of any loss liability or damage or of any event likely to lead to a claim, and shall report these to council at the next available meeting.</w:t>
      </w:r>
    </w:p>
    <w:p w14:paraId="3DFDB7F6"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 members and employees of the council shall be included in a suitable</w:t>
      </w:r>
      <w:r>
        <w:rPr>
          <w:spacing w:val="-3"/>
        </w:rPr>
        <w:t xml:space="preserve"> </w:t>
      </w:r>
      <w:r w:rsidRPr="00411338">
        <w:rPr>
          <w:spacing w:val="-3"/>
        </w:rPr>
        <w:t>form of security or fidelity guarantee insurance which shall cover the maximum risk exposure as determined</w:t>
      </w:r>
      <w:r>
        <w:rPr>
          <w:spacing w:val="-3"/>
        </w:rPr>
        <w:t xml:space="preserve"> annually</w:t>
      </w:r>
      <w:r>
        <w:rPr>
          <w:spacing w:val="-3"/>
          <w:lang w:val="en-GB"/>
        </w:rPr>
        <w:t xml:space="preserve"> </w:t>
      </w:r>
      <w:r w:rsidRPr="00411338">
        <w:rPr>
          <w:spacing w:val="-3"/>
        </w:rPr>
        <w:t>by the council.</w:t>
      </w:r>
    </w:p>
    <w:p w14:paraId="3DFDB7F7" w14:textId="77777777" w:rsidR="00885711" w:rsidRDefault="00885711" w:rsidP="00885711">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3DFDB7F8" w14:textId="77777777" w:rsidR="00885711" w:rsidRDefault="00885711" w:rsidP="00885711">
      <w:pPr>
        <w:pStyle w:val="Heading1111"/>
        <w:spacing w:beforeLines="60" w:before="144" w:afterLines="60" w:after="144"/>
        <w:contextualSpacing w:val="0"/>
      </w:pPr>
      <w:bookmarkStart w:id="17" w:name="_Toc382309751"/>
      <w:r>
        <w:t>CHARITIES</w:t>
      </w:r>
      <w:bookmarkEnd w:id="17"/>
    </w:p>
    <w:p w14:paraId="3DFDB7F9" w14:textId="77777777" w:rsidR="00885711" w:rsidRPr="00411338" w:rsidRDefault="00885711" w:rsidP="00885711">
      <w:pPr>
        <w:pStyle w:val="ListParagraph"/>
        <w:numPr>
          <w:ilvl w:val="1"/>
          <w:numId w:val="1"/>
        </w:numPr>
        <w:tabs>
          <w:tab w:val="left" w:pos="-1440"/>
          <w:tab w:val="left" w:pos="-720"/>
          <w:tab w:val="left" w:pos="1080"/>
          <w:tab w:val="left" w:pos="1134"/>
          <w:tab w:val="left" w:pos="1440"/>
        </w:tabs>
        <w:suppressAutoHyphens/>
        <w:spacing w:beforeLines="60" w:before="144" w:afterLines="60" w:after="144" w:line="276" w:lineRule="auto"/>
        <w:contextualSpacing w:val="0"/>
        <w:jc w:val="both"/>
        <w:rPr>
          <w:spacing w:val="-3"/>
        </w:rPr>
      </w:pPr>
      <w:r w:rsidRPr="00411338">
        <w:rPr>
          <w:spacing w:val="-3"/>
        </w:rPr>
        <w:t>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w:t>
      </w:r>
      <w:r>
        <w:rPr>
          <w:spacing w:val="-3"/>
        </w:rPr>
        <w:t xml:space="preserve"> Law or any Governing Document.</w:t>
      </w:r>
    </w:p>
    <w:p w14:paraId="3DFDB7FA" w14:textId="77777777" w:rsidR="00885711" w:rsidRDefault="00885711" w:rsidP="00885711">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3DFDB7FC" w14:textId="06E245AD" w:rsidR="00885711" w:rsidRPr="00E04DBB" w:rsidRDefault="00885711" w:rsidP="00C535F4">
      <w:pPr>
        <w:pStyle w:val="Heading1111"/>
        <w:spacing w:beforeLines="60" w:before="144" w:afterLines="60" w:after="144"/>
        <w:contextualSpacing w:val="0"/>
      </w:pPr>
      <w:bookmarkStart w:id="18" w:name="_Toc382309752"/>
      <w:r w:rsidRPr="00411338">
        <w:t>RISK MANAGEMENT</w:t>
      </w:r>
      <w:bookmarkEnd w:id="18"/>
    </w:p>
    <w:p w14:paraId="3DFDB7FD" w14:textId="77777777" w:rsidR="00885711" w:rsidRPr="00411338" w:rsidRDefault="00885711" w:rsidP="0088571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is responsible for putting in place arrangements for the</w:t>
      </w:r>
      <w:r>
        <w:rPr>
          <w:spacing w:val="-3"/>
        </w:rPr>
        <w:t xml:space="preserve"> management of risk. The Clerk with the RFO</w:t>
      </w:r>
      <w:r w:rsidRPr="00411338">
        <w:rPr>
          <w:spacing w:val="-3"/>
        </w:rPr>
        <w:t xml:space="preserve"> shall prepare, for approval by the council, risk </w:t>
      </w:r>
      <w:r w:rsidRPr="00411338">
        <w:rPr>
          <w:spacing w:val="-3"/>
        </w:rPr>
        <w:lastRenderedPageBreak/>
        <w:t>management policy statements in respect of all activities of the council. Risk policy statements and consequential risk management arrangements shall be reviewed by the council at least annually.</w:t>
      </w:r>
    </w:p>
    <w:p w14:paraId="3DFDB7FE" w14:textId="3492F327" w:rsidR="00885711" w:rsidRDefault="00885711" w:rsidP="00885711">
      <w:pPr>
        <w:pStyle w:val="ListParagraph"/>
        <w:numPr>
          <w:ilvl w:val="1"/>
          <w:numId w:val="1"/>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When considering any new acti</w:t>
      </w:r>
      <w:r>
        <w:rPr>
          <w:spacing w:val="-3"/>
        </w:rPr>
        <w:t>vity, the Clerk</w:t>
      </w:r>
      <w:r>
        <w:rPr>
          <w:spacing w:val="-3"/>
          <w:lang w:val="en-GB"/>
        </w:rPr>
        <w:t xml:space="preserve"> </w:t>
      </w:r>
      <w:r>
        <w:rPr>
          <w:spacing w:val="-3"/>
        </w:rPr>
        <w:t>with the RFO</w:t>
      </w:r>
      <w:r w:rsidRPr="00411338">
        <w:rPr>
          <w:spacing w:val="-3"/>
        </w:rPr>
        <w:t xml:space="preserve"> shall prepare a draft risk assessment including risk management proposals for consideration and adoption by the council. </w:t>
      </w:r>
    </w:p>
    <w:p w14:paraId="3DFDB7FF" w14:textId="77777777" w:rsidR="00885711" w:rsidRDefault="00885711" w:rsidP="00885711">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3DFDB801" w14:textId="3B7CB4AC" w:rsidR="00885711" w:rsidRPr="00E04DBB" w:rsidRDefault="00885711" w:rsidP="00E04DBB">
      <w:pPr>
        <w:pStyle w:val="Heading1111"/>
        <w:spacing w:beforeLines="60" w:before="144" w:afterLines="60" w:after="144"/>
        <w:contextualSpacing w:val="0"/>
      </w:pPr>
      <w:bookmarkStart w:id="19" w:name="_Toc382309753"/>
      <w:r w:rsidRPr="00322385">
        <w:t>SUSPENSION AND REVISION OF FINANCIAL REGULATIONS</w:t>
      </w:r>
      <w:bookmarkEnd w:id="19"/>
    </w:p>
    <w:p w14:paraId="3DFDB802" w14:textId="77777777" w:rsidR="00885711" w:rsidRDefault="00885711" w:rsidP="00885711">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3DFDB804" w14:textId="77777777" w:rsidR="00885711" w:rsidRDefault="00885711" w:rsidP="00885711">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sectPr w:rsidR="00885711" w:rsidSect="00196CD1">
      <w:footerReference w:type="default" r:id="rId9"/>
      <w:pgSz w:w="11906" w:h="16838"/>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35CB1" w14:textId="77777777" w:rsidR="00807DAB" w:rsidRDefault="00807DAB" w:rsidP="00885711">
      <w:r>
        <w:separator/>
      </w:r>
    </w:p>
  </w:endnote>
  <w:endnote w:type="continuationSeparator" w:id="0">
    <w:p w14:paraId="24254428" w14:textId="77777777" w:rsidR="00807DAB" w:rsidRDefault="00807DAB" w:rsidP="0088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1732201"/>
      <w:docPartObj>
        <w:docPartGallery w:val="Page Numbers (Bottom of Page)"/>
        <w:docPartUnique/>
      </w:docPartObj>
    </w:sdtPr>
    <w:sdtEndPr/>
    <w:sdtContent>
      <w:sdt>
        <w:sdtPr>
          <w:id w:val="860082579"/>
          <w:docPartObj>
            <w:docPartGallery w:val="Page Numbers (Top of Page)"/>
            <w:docPartUnique/>
          </w:docPartObj>
        </w:sdtPr>
        <w:sdtEndPr/>
        <w:sdtContent>
          <w:p w14:paraId="3DFDB809" w14:textId="77777777" w:rsidR="00B92119" w:rsidRDefault="00B92119">
            <w:pPr>
              <w:pStyle w:val="Footer"/>
              <w:jc w:val="right"/>
            </w:pPr>
            <w:r>
              <w:t xml:space="preserve">Page </w:t>
            </w:r>
            <w:r>
              <w:rPr>
                <w:b/>
                <w:bCs/>
              </w:rPr>
              <w:fldChar w:fldCharType="begin"/>
            </w:r>
            <w:r>
              <w:rPr>
                <w:b/>
                <w:bCs/>
              </w:rPr>
              <w:instrText xml:space="preserve"> PAGE </w:instrText>
            </w:r>
            <w:r>
              <w:rPr>
                <w:b/>
                <w:bCs/>
              </w:rPr>
              <w:fldChar w:fldCharType="separate"/>
            </w:r>
            <w:r w:rsidR="00A80520">
              <w:rPr>
                <w:b/>
                <w:bCs/>
                <w:noProof/>
              </w:rPr>
              <w:t>18</w:t>
            </w:r>
            <w:r>
              <w:rPr>
                <w:b/>
                <w:bCs/>
              </w:rPr>
              <w:fldChar w:fldCharType="end"/>
            </w:r>
            <w:r>
              <w:t xml:space="preserve"> of </w:t>
            </w:r>
            <w:r>
              <w:rPr>
                <w:b/>
                <w:bCs/>
              </w:rPr>
              <w:fldChar w:fldCharType="begin"/>
            </w:r>
            <w:r>
              <w:rPr>
                <w:b/>
                <w:bCs/>
              </w:rPr>
              <w:instrText xml:space="preserve"> NUMPAGES  </w:instrText>
            </w:r>
            <w:r>
              <w:rPr>
                <w:b/>
                <w:bCs/>
              </w:rPr>
              <w:fldChar w:fldCharType="separate"/>
            </w:r>
            <w:r w:rsidR="00A80520">
              <w:rPr>
                <w:b/>
                <w:bCs/>
                <w:noProof/>
              </w:rPr>
              <w:t>21</w:t>
            </w:r>
            <w:r>
              <w:rPr>
                <w:b/>
                <w:bCs/>
              </w:rPr>
              <w:fldChar w:fldCharType="end"/>
            </w:r>
          </w:p>
        </w:sdtContent>
      </w:sdt>
    </w:sdtContent>
  </w:sdt>
  <w:p w14:paraId="3DFDB80A" w14:textId="77777777" w:rsidR="00B92119" w:rsidRDefault="00B92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E29F4" w14:textId="77777777" w:rsidR="00807DAB" w:rsidRDefault="00807DAB" w:rsidP="00885711">
      <w:r>
        <w:separator/>
      </w:r>
    </w:p>
  </w:footnote>
  <w:footnote w:type="continuationSeparator" w:id="0">
    <w:p w14:paraId="2BE875F2" w14:textId="77777777" w:rsidR="00807DAB" w:rsidRDefault="00807DAB" w:rsidP="00885711">
      <w:r>
        <w:continuationSeparator/>
      </w:r>
    </w:p>
  </w:footnote>
  <w:footnote w:id="1">
    <w:p w14:paraId="3DFDB80B" w14:textId="77777777" w:rsidR="00B92119" w:rsidRDefault="00B92119" w:rsidP="00885711">
      <w:pPr>
        <w:pStyle w:val="FootnoteText"/>
      </w:pPr>
      <w:r>
        <w:rPr>
          <w:rStyle w:val="FootnoteReference"/>
        </w:rPr>
        <w:footnoteRef/>
      </w:r>
      <w:r>
        <w:t xml:space="preserve"> In England - </w:t>
      </w:r>
      <w:r w:rsidRPr="00F7030E">
        <w:t>Accounts and Audit (England) Regulations 2011/817</w:t>
      </w:r>
    </w:p>
    <w:p w14:paraId="3DFDB80C" w14:textId="77777777" w:rsidR="00B92119" w:rsidRPr="001303A3" w:rsidRDefault="00B92119" w:rsidP="00885711">
      <w:pPr>
        <w:pStyle w:val="FootnoteText"/>
        <w:rPr>
          <w:lang w:val="en-GB"/>
        </w:rPr>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32B46B0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1E259CD"/>
    <w:multiLevelType w:val="multilevel"/>
    <w:tmpl w:val="ABE61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871659"/>
    <w:multiLevelType w:val="hybridMultilevel"/>
    <w:tmpl w:val="8C82BD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7E5E5ABC">
      <w:start w:val="1"/>
      <w:numFmt w:val="lowerRoman"/>
      <w:lvlText w:val="%3."/>
      <w:lvlJc w:val="right"/>
      <w:pPr>
        <w:ind w:left="2160" w:hanging="180"/>
      </w:pPr>
      <w:rPr>
        <w:rFonts w:ascii="Arial" w:eastAsia="Times New Roman" w:hAnsi="Arial" w:cs="Arial"/>
      </w:r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F4CA9366">
      <w:start w:val="1"/>
      <w:numFmt w:val="lowerRoman"/>
      <w:lvlText w:val="%6."/>
      <w:lvlJc w:val="right"/>
      <w:pPr>
        <w:tabs>
          <w:tab w:val="num" w:pos="1985"/>
        </w:tabs>
        <w:ind w:left="1985" w:hanging="567"/>
      </w:pPr>
      <w:rPr>
        <w:rFonts w:ascii="Arial" w:eastAsia="Times New Roman" w:hAnsi="Arial" w:cs="Arial"/>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13B77B29"/>
    <w:multiLevelType w:val="multilevel"/>
    <w:tmpl w:val="58CE6960"/>
    <w:lvl w:ilvl="0">
      <w:start w:val="6"/>
      <w:numFmt w:val="decimal"/>
      <w:lvlText w:val="%1"/>
      <w:lvlJc w:val="left"/>
      <w:pPr>
        <w:ind w:left="468" w:hanging="468"/>
      </w:pPr>
      <w:rPr>
        <w:rFonts w:hint="default"/>
      </w:rPr>
    </w:lvl>
    <w:lvl w:ilvl="1">
      <w:start w:val="23"/>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CA6088"/>
    <w:multiLevelType w:val="multilevel"/>
    <w:tmpl w:val="12BE5AD8"/>
    <w:lvl w:ilvl="0">
      <w:start w:val="6"/>
      <w:numFmt w:val="decimal"/>
      <w:lvlText w:val="%1"/>
      <w:lvlJc w:val="left"/>
      <w:pPr>
        <w:ind w:left="468" w:hanging="468"/>
      </w:pPr>
      <w:rPr>
        <w:rFonts w:hint="default"/>
      </w:rPr>
    </w:lvl>
    <w:lvl w:ilvl="1">
      <w:start w:val="25"/>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A91062"/>
    <w:multiLevelType w:val="hybridMultilevel"/>
    <w:tmpl w:val="604A8CFE"/>
    <w:lvl w:ilvl="0" w:tplc="5BDC8A0A">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45354F15"/>
    <w:multiLevelType w:val="multilevel"/>
    <w:tmpl w:val="AB7E7234"/>
    <w:lvl w:ilvl="0">
      <w:start w:val="1"/>
      <w:numFmt w:val="decimal"/>
      <w:pStyle w:val="Heading1111"/>
      <w:lvlText w:val="%1."/>
      <w:lvlJc w:val="left"/>
      <w:pPr>
        <w:tabs>
          <w:tab w:val="num" w:pos="567"/>
        </w:tabs>
        <w:ind w:left="567" w:hanging="567"/>
      </w:pPr>
      <w:rPr>
        <w:rFonts w:hint="default"/>
        <w:b w:val="0"/>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EB497A"/>
    <w:multiLevelType w:val="hybridMultilevel"/>
    <w:tmpl w:val="2C1A27F4"/>
    <w:lvl w:ilvl="0" w:tplc="5BDC8A0A">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82162D"/>
    <w:multiLevelType w:val="hybridMultilevel"/>
    <w:tmpl w:val="D4B2392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5787454"/>
    <w:multiLevelType w:val="hybridMultilevel"/>
    <w:tmpl w:val="E62CC9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1564E9F6">
      <w:start w:val="1"/>
      <w:numFmt w:val="lowerRoman"/>
      <w:lvlText w:val="%3."/>
      <w:lvlJc w:val="right"/>
      <w:pPr>
        <w:ind w:left="2160" w:hanging="180"/>
      </w:pPr>
      <w:rPr>
        <w:rFonts w:ascii="Arial" w:eastAsia="Times New Roman" w:hAnsi="Arial" w:cs="Arial"/>
      </w:r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F4CA9366">
      <w:start w:val="1"/>
      <w:numFmt w:val="lowerRoman"/>
      <w:lvlText w:val="%6."/>
      <w:lvlJc w:val="right"/>
      <w:pPr>
        <w:tabs>
          <w:tab w:val="num" w:pos="1985"/>
        </w:tabs>
        <w:ind w:left="1985" w:hanging="567"/>
      </w:pPr>
      <w:rPr>
        <w:rFonts w:ascii="Arial" w:eastAsia="Times New Roman" w:hAnsi="Arial" w:cs="Arial"/>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E2541F"/>
    <w:multiLevelType w:val="multilevel"/>
    <w:tmpl w:val="C7083982"/>
    <w:lvl w:ilvl="0">
      <w:start w:val="6"/>
      <w:numFmt w:val="decimal"/>
      <w:lvlText w:val="%1"/>
      <w:lvlJc w:val="left"/>
      <w:pPr>
        <w:ind w:left="468" w:hanging="468"/>
      </w:pPr>
      <w:rPr>
        <w:rFonts w:hint="default"/>
      </w:rPr>
    </w:lvl>
    <w:lvl w:ilvl="1">
      <w:start w:val="23"/>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9"/>
  </w:num>
  <w:num w:numId="3">
    <w:abstractNumId w:val="9"/>
  </w:num>
  <w:num w:numId="4">
    <w:abstractNumId w:val="6"/>
  </w:num>
  <w:num w:numId="5">
    <w:abstractNumId w:val="15"/>
  </w:num>
  <w:num w:numId="6">
    <w:abstractNumId w:val="8"/>
  </w:num>
  <w:num w:numId="7">
    <w:abstractNumId w:val="10"/>
  </w:num>
  <w:num w:numId="8">
    <w:abstractNumId w:val="3"/>
  </w:num>
  <w:num w:numId="9">
    <w:abstractNumId w:val="14"/>
  </w:num>
  <w:num w:numId="10">
    <w:abstractNumId w:val="20"/>
  </w:num>
  <w:num w:numId="11">
    <w:abstractNumId w:val="12"/>
  </w:num>
  <w:num w:numId="12">
    <w:abstractNumId w:val="17"/>
  </w:num>
  <w:num w:numId="13">
    <w:abstractNumId w:val="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num>
  <w:num w:numId="17">
    <w:abstractNumId w:val="2"/>
  </w:num>
  <w:num w:numId="18">
    <w:abstractNumId w:val="1"/>
  </w:num>
  <w:num w:numId="19">
    <w:abstractNumId w:val="4"/>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711"/>
    <w:rsid w:val="00002F5F"/>
    <w:rsid w:val="00017103"/>
    <w:rsid w:val="000564DD"/>
    <w:rsid w:val="00060DB9"/>
    <w:rsid w:val="001106BF"/>
    <w:rsid w:val="00196CD1"/>
    <w:rsid w:val="001B5470"/>
    <w:rsid w:val="00272D5D"/>
    <w:rsid w:val="002766FC"/>
    <w:rsid w:val="002F174B"/>
    <w:rsid w:val="002F5FAE"/>
    <w:rsid w:val="003606C4"/>
    <w:rsid w:val="003915BA"/>
    <w:rsid w:val="003C06E7"/>
    <w:rsid w:val="003F19D9"/>
    <w:rsid w:val="004F6507"/>
    <w:rsid w:val="00540410"/>
    <w:rsid w:val="005A2E12"/>
    <w:rsid w:val="005B0948"/>
    <w:rsid w:val="005C05B1"/>
    <w:rsid w:val="00601F3C"/>
    <w:rsid w:val="00672FDD"/>
    <w:rsid w:val="00676D1B"/>
    <w:rsid w:val="00714153"/>
    <w:rsid w:val="00731543"/>
    <w:rsid w:val="00752FF4"/>
    <w:rsid w:val="007A0EFA"/>
    <w:rsid w:val="007D0120"/>
    <w:rsid w:val="00806D04"/>
    <w:rsid w:val="00807DAB"/>
    <w:rsid w:val="00885711"/>
    <w:rsid w:val="00921DE4"/>
    <w:rsid w:val="009608CA"/>
    <w:rsid w:val="009B1362"/>
    <w:rsid w:val="009C1AE4"/>
    <w:rsid w:val="009C2B49"/>
    <w:rsid w:val="00A42749"/>
    <w:rsid w:val="00A52390"/>
    <w:rsid w:val="00A644CE"/>
    <w:rsid w:val="00A80520"/>
    <w:rsid w:val="00B251DF"/>
    <w:rsid w:val="00B76C1C"/>
    <w:rsid w:val="00B92119"/>
    <w:rsid w:val="00BC2A2A"/>
    <w:rsid w:val="00C47CE6"/>
    <w:rsid w:val="00C70991"/>
    <w:rsid w:val="00C73EE2"/>
    <w:rsid w:val="00CB0AAA"/>
    <w:rsid w:val="00CD2B96"/>
    <w:rsid w:val="00CD6569"/>
    <w:rsid w:val="00D1638F"/>
    <w:rsid w:val="00D33DD8"/>
    <w:rsid w:val="00D40D2F"/>
    <w:rsid w:val="00D47B90"/>
    <w:rsid w:val="00D77EB9"/>
    <w:rsid w:val="00E04DBB"/>
    <w:rsid w:val="00E2331C"/>
    <w:rsid w:val="00E459A3"/>
    <w:rsid w:val="00E70F8F"/>
    <w:rsid w:val="00EC5B02"/>
    <w:rsid w:val="00EE2B60"/>
    <w:rsid w:val="00F31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FDB6DD"/>
  <w15:docId w15:val="{257F6B3D-89E6-49A5-A81C-476D9CD6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711"/>
    <w:pPr>
      <w:spacing w:after="0" w:line="240" w:lineRule="auto"/>
    </w:pPr>
    <w:rPr>
      <w:rFonts w:ascii="Arial" w:eastAsia="Times New Roman" w:hAnsi="Arial" w:cs="Arial"/>
      <w:sz w:val="24"/>
      <w:szCs w:val="24"/>
      <w:lang w:val="en-GB"/>
    </w:rPr>
  </w:style>
  <w:style w:type="paragraph" w:styleId="Heading1">
    <w:name w:val="heading 1"/>
    <w:basedOn w:val="Normal"/>
    <w:next w:val="Normal"/>
    <w:link w:val="Heading1Char"/>
    <w:uiPriority w:val="9"/>
    <w:qFormat/>
    <w:rsid w:val="008857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85711"/>
    <w:rPr>
      <w:color w:val="0000FF"/>
      <w:u w:val="single"/>
    </w:rPr>
  </w:style>
  <w:style w:type="character" w:customStyle="1" w:styleId="Heading1Char">
    <w:name w:val="Heading 1 Char"/>
    <w:basedOn w:val="DefaultParagraphFont"/>
    <w:link w:val="Heading1"/>
    <w:uiPriority w:val="9"/>
    <w:rsid w:val="00885711"/>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unhideWhenUsed/>
    <w:qFormat/>
    <w:rsid w:val="00885711"/>
    <w:pPr>
      <w:spacing w:line="276" w:lineRule="auto"/>
      <w:outlineLvl w:val="9"/>
    </w:pPr>
    <w:rPr>
      <w:rFonts w:ascii="Cambria" w:eastAsia="Times New Roman" w:hAnsi="Cambria" w:cs="Times New Roman"/>
      <w:color w:val="365F91"/>
      <w:lang w:val="en-US" w:eastAsia="ja-JP"/>
    </w:rPr>
  </w:style>
  <w:style w:type="paragraph" w:styleId="TOC1">
    <w:name w:val="toc 1"/>
    <w:basedOn w:val="Normal"/>
    <w:next w:val="Normal"/>
    <w:autoRedefine/>
    <w:uiPriority w:val="39"/>
    <w:rsid w:val="00885711"/>
    <w:pPr>
      <w:spacing w:after="100"/>
    </w:pPr>
  </w:style>
  <w:style w:type="paragraph" w:styleId="BodyTextIndent">
    <w:name w:val="Body Text Indent"/>
    <w:basedOn w:val="Normal"/>
    <w:link w:val="BodyTextIndentChar"/>
    <w:rsid w:val="00885711"/>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885711"/>
    <w:rPr>
      <w:rFonts w:ascii="Arial" w:eastAsia="Times New Roman" w:hAnsi="Arial" w:cs="Arial"/>
      <w:spacing w:val="-3"/>
      <w:sz w:val="24"/>
      <w:szCs w:val="24"/>
      <w:lang w:val="en-GB"/>
    </w:rPr>
  </w:style>
  <w:style w:type="paragraph" w:styleId="BodyTextIndent2">
    <w:name w:val="Body Text Indent 2"/>
    <w:basedOn w:val="Normal"/>
    <w:link w:val="BodyTextIndent2Char"/>
    <w:rsid w:val="00885711"/>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rsid w:val="00885711"/>
    <w:rPr>
      <w:rFonts w:ascii="Arial" w:eastAsia="Times New Roman" w:hAnsi="Arial" w:cs="Arial"/>
      <w:spacing w:val="-3"/>
      <w:sz w:val="24"/>
      <w:szCs w:val="24"/>
      <w:lang w:val="en-GB"/>
    </w:rPr>
  </w:style>
  <w:style w:type="paragraph" w:styleId="BodyText">
    <w:name w:val="Body Text"/>
    <w:basedOn w:val="Normal"/>
    <w:link w:val="BodyTextChar"/>
    <w:rsid w:val="00885711"/>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rsid w:val="00885711"/>
    <w:rPr>
      <w:rFonts w:ascii="Arial" w:eastAsia="Times New Roman" w:hAnsi="Arial" w:cs="Arial"/>
      <w:spacing w:val="-3"/>
      <w:sz w:val="24"/>
      <w:szCs w:val="24"/>
      <w:lang w:val="en-GB"/>
    </w:rPr>
  </w:style>
  <w:style w:type="paragraph" w:styleId="FootnoteText">
    <w:name w:val="footnote text"/>
    <w:basedOn w:val="Normal"/>
    <w:link w:val="FootnoteTextChar"/>
    <w:rsid w:val="00885711"/>
    <w:rPr>
      <w:rFonts w:cs="Times New Roman"/>
      <w:sz w:val="20"/>
      <w:szCs w:val="20"/>
      <w:lang w:val="x-none"/>
    </w:rPr>
  </w:style>
  <w:style w:type="character" w:customStyle="1" w:styleId="FootnoteTextChar">
    <w:name w:val="Footnote Text Char"/>
    <w:basedOn w:val="DefaultParagraphFont"/>
    <w:link w:val="FootnoteText"/>
    <w:rsid w:val="00885711"/>
    <w:rPr>
      <w:rFonts w:ascii="Arial" w:eastAsia="Times New Roman" w:hAnsi="Arial" w:cs="Times New Roman"/>
      <w:sz w:val="20"/>
      <w:szCs w:val="20"/>
      <w:lang w:val="x-none"/>
    </w:rPr>
  </w:style>
  <w:style w:type="character" w:styleId="FootnoteReference">
    <w:name w:val="footnote reference"/>
    <w:rsid w:val="00885711"/>
    <w:rPr>
      <w:vertAlign w:val="superscript"/>
    </w:rPr>
  </w:style>
  <w:style w:type="paragraph" w:styleId="ListParagraph">
    <w:name w:val="List Paragraph"/>
    <w:basedOn w:val="Normal"/>
    <w:link w:val="ListParagraphChar"/>
    <w:uiPriority w:val="34"/>
    <w:qFormat/>
    <w:rsid w:val="00885711"/>
    <w:pPr>
      <w:ind w:left="720"/>
      <w:contextualSpacing/>
    </w:pPr>
    <w:rPr>
      <w:rFonts w:cs="Times New Roman"/>
      <w:lang w:val="x-none"/>
    </w:rPr>
  </w:style>
  <w:style w:type="paragraph" w:customStyle="1" w:styleId="Heading1111">
    <w:name w:val="Heading 1111"/>
    <w:basedOn w:val="ListParagraph"/>
    <w:link w:val="Heading1111Char"/>
    <w:qFormat/>
    <w:rsid w:val="00885711"/>
    <w:pPr>
      <w:numPr>
        <w:numId w:val="1"/>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885711"/>
    <w:rPr>
      <w:rFonts w:ascii="Arial" w:eastAsia="Times New Roman" w:hAnsi="Arial" w:cs="Times New Roman"/>
      <w:sz w:val="24"/>
      <w:szCs w:val="24"/>
      <w:lang w:val="x-none"/>
    </w:rPr>
  </w:style>
  <w:style w:type="character" w:customStyle="1" w:styleId="Heading1111Char">
    <w:name w:val="Heading 1111 Char"/>
    <w:link w:val="Heading1111"/>
    <w:rsid w:val="00885711"/>
    <w:rPr>
      <w:rFonts w:ascii="Arial" w:eastAsia="Times New Roman" w:hAnsi="Arial" w:cs="Times New Roman"/>
      <w:b/>
      <w:spacing w:val="-3"/>
      <w:sz w:val="24"/>
      <w:szCs w:val="24"/>
      <w:lang w:val="x-none"/>
    </w:rPr>
  </w:style>
  <w:style w:type="paragraph" w:styleId="ListBullet3">
    <w:name w:val="List Bullet 3"/>
    <w:basedOn w:val="Normal"/>
    <w:autoRedefine/>
    <w:rsid w:val="00885711"/>
    <w:pPr>
      <w:numPr>
        <w:numId w:val="16"/>
      </w:numPr>
    </w:pPr>
  </w:style>
  <w:style w:type="paragraph" w:styleId="Header">
    <w:name w:val="header"/>
    <w:basedOn w:val="Normal"/>
    <w:link w:val="HeaderChar"/>
    <w:uiPriority w:val="99"/>
    <w:unhideWhenUsed/>
    <w:rsid w:val="002F5FAE"/>
    <w:pPr>
      <w:tabs>
        <w:tab w:val="center" w:pos="4680"/>
        <w:tab w:val="right" w:pos="9360"/>
      </w:tabs>
    </w:pPr>
  </w:style>
  <w:style w:type="character" w:customStyle="1" w:styleId="HeaderChar">
    <w:name w:val="Header Char"/>
    <w:basedOn w:val="DefaultParagraphFont"/>
    <w:link w:val="Header"/>
    <w:uiPriority w:val="99"/>
    <w:rsid w:val="002F5FAE"/>
    <w:rPr>
      <w:rFonts w:ascii="Arial" w:eastAsia="Times New Roman" w:hAnsi="Arial" w:cs="Arial"/>
      <w:sz w:val="24"/>
      <w:szCs w:val="24"/>
      <w:lang w:val="en-GB"/>
    </w:rPr>
  </w:style>
  <w:style w:type="paragraph" w:styleId="Footer">
    <w:name w:val="footer"/>
    <w:basedOn w:val="Normal"/>
    <w:link w:val="FooterChar"/>
    <w:uiPriority w:val="99"/>
    <w:unhideWhenUsed/>
    <w:rsid w:val="002F5FAE"/>
    <w:pPr>
      <w:tabs>
        <w:tab w:val="center" w:pos="4680"/>
        <w:tab w:val="right" w:pos="9360"/>
      </w:tabs>
    </w:pPr>
  </w:style>
  <w:style w:type="character" w:customStyle="1" w:styleId="FooterChar">
    <w:name w:val="Footer Char"/>
    <w:basedOn w:val="DefaultParagraphFont"/>
    <w:link w:val="Footer"/>
    <w:uiPriority w:val="99"/>
    <w:rsid w:val="002F5FAE"/>
    <w:rPr>
      <w:rFonts w:ascii="Arial" w:eastAsia="Times New Roman" w:hAnsi="Arial" w:cs="Arial"/>
      <w:sz w:val="24"/>
      <w:szCs w:val="24"/>
      <w:lang w:val="en-GB"/>
    </w:rPr>
  </w:style>
  <w:style w:type="paragraph" w:styleId="NoSpacing">
    <w:name w:val="No Spacing"/>
    <w:uiPriority w:val="1"/>
    <w:qFormat/>
    <w:rsid w:val="00C70991"/>
    <w:pPr>
      <w:spacing w:after="0" w:line="240" w:lineRule="auto"/>
    </w:pPr>
    <w:rPr>
      <w:rFonts w:ascii="Arial" w:eastAsia="Times New Roman" w:hAnsi="Arial" w:cs="Arial"/>
      <w:sz w:val="24"/>
      <w:szCs w:val="24"/>
      <w:lang w:val="en-GB"/>
    </w:rPr>
  </w:style>
  <w:style w:type="paragraph" w:styleId="BalloonText">
    <w:name w:val="Balloon Text"/>
    <w:basedOn w:val="Normal"/>
    <w:link w:val="BalloonTextChar"/>
    <w:uiPriority w:val="99"/>
    <w:semiHidden/>
    <w:unhideWhenUsed/>
    <w:rsid w:val="00C70991"/>
    <w:rPr>
      <w:rFonts w:ascii="Tahoma" w:hAnsi="Tahoma" w:cs="Tahoma"/>
      <w:sz w:val="16"/>
      <w:szCs w:val="16"/>
    </w:rPr>
  </w:style>
  <w:style w:type="character" w:customStyle="1" w:styleId="BalloonTextChar">
    <w:name w:val="Balloon Text Char"/>
    <w:basedOn w:val="DefaultParagraphFont"/>
    <w:link w:val="BalloonText"/>
    <w:uiPriority w:val="99"/>
    <w:semiHidden/>
    <w:rsid w:val="00C70991"/>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731543"/>
    <w:rPr>
      <w:color w:val="800080" w:themeColor="followedHyperlink"/>
      <w:u w:val="single"/>
    </w:rPr>
  </w:style>
  <w:style w:type="table" w:styleId="TableGrid">
    <w:name w:val="Table Grid"/>
    <w:basedOn w:val="TableNormal"/>
    <w:uiPriority w:val="59"/>
    <w:rsid w:val="00391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33538">
      <w:bodyDiv w:val="1"/>
      <w:marLeft w:val="0"/>
      <w:marRight w:val="0"/>
      <w:marTop w:val="0"/>
      <w:marBottom w:val="0"/>
      <w:divBdr>
        <w:top w:val="none" w:sz="0" w:space="0" w:color="auto"/>
        <w:left w:val="none" w:sz="0" w:space="0" w:color="auto"/>
        <w:bottom w:val="none" w:sz="0" w:space="0" w:color="auto"/>
        <w:right w:val="none" w:sz="0" w:space="0" w:color="auto"/>
      </w:divBdr>
      <w:divsChild>
        <w:div w:id="1423335164">
          <w:marLeft w:val="0"/>
          <w:marRight w:val="0"/>
          <w:marTop w:val="0"/>
          <w:marBottom w:val="0"/>
          <w:divBdr>
            <w:top w:val="none" w:sz="0" w:space="0" w:color="auto"/>
            <w:left w:val="none" w:sz="0" w:space="0" w:color="auto"/>
            <w:bottom w:val="none" w:sz="0" w:space="0" w:color="auto"/>
            <w:right w:val="none" w:sz="0" w:space="0" w:color="auto"/>
          </w:divBdr>
          <w:divsChild>
            <w:div w:id="546724199">
              <w:marLeft w:val="0"/>
              <w:marRight w:val="0"/>
              <w:marTop w:val="0"/>
              <w:marBottom w:val="0"/>
              <w:divBdr>
                <w:top w:val="none" w:sz="0" w:space="0" w:color="auto"/>
                <w:left w:val="none" w:sz="0" w:space="0" w:color="auto"/>
                <w:bottom w:val="none" w:sz="0" w:space="0" w:color="auto"/>
                <w:right w:val="none" w:sz="0" w:space="0" w:color="auto"/>
              </w:divBdr>
              <w:divsChild>
                <w:div w:id="302545195">
                  <w:marLeft w:val="0"/>
                  <w:marRight w:val="0"/>
                  <w:marTop w:val="0"/>
                  <w:marBottom w:val="0"/>
                  <w:divBdr>
                    <w:top w:val="none" w:sz="0" w:space="0" w:color="auto"/>
                    <w:left w:val="none" w:sz="0" w:space="0" w:color="auto"/>
                    <w:bottom w:val="none" w:sz="0" w:space="0" w:color="auto"/>
                    <w:right w:val="none" w:sz="0" w:space="0" w:color="auto"/>
                  </w:divBdr>
                  <w:divsChild>
                    <w:div w:id="1734936260">
                      <w:marLeft w:val="0"/>
                      <w:marRight w:val="0"/>
                      <w:marTop w:val="0"/>
                      <w:marBottom w:val="0"/>
                      <w:divBdr>
                        <w:top w:val="none" w:sz="0" w:space="0" w:color="auto"/>
                        <w:left w:val="none" w:sz="0" w:space="0" w:color="auto"/>
                        <w:bottom w:val="none" w:sz="0" w:space="0" w:color="auto"/>
                        <w:right w:val="none" w:sz="0" w:space="0" w:color="auto"/>
                      </w:divBdr>
                      <w:divsChild>
                        <w:div w:id="530266646">
                          <w:marLeft w:val="0"/>
                          <w:marRight w:val="0"/>
                          <w:marTop w:val="0"/>
                          <w:marBottom w:val="0"/>
                          <w:divBdr>
                            <w:top w:val="none" w:sz="0" w:space="0" w:color="auto"/>
                            <w:left w:val="none" w:sz="0" w:space="0" w:color="auto"/>
                            <w:bottom w:val="none" w:sz="0" w:space="0" w:color="auto"/>
                            <w:right w:val="none" w:sz="0" w:space="0" w:color="auto"/>
                          </w:divBdr>
                          <w:divsChild>
                            <w:div w:id="2028939835">
                              <w:marLeft w:val="0"/>
                              <w:marRight w:val="0"/>
                              <w:marTop w:val="0"/>
                              <w:marBottom w:val="0"/>
                              <w:divBdr>
                                <w:top w:val="none" w:sz="0" w:space="0" w:color="auto"/>
                                <w:left w:val="none" w:sz="0" w:space="0" w:color="auto"/>
                                <w:bottom w:val="none" w:sz="0" w:space="0" w:color="auto"/>
                                <w:right w:val="none" w:sz="0" w:space="0" w:color="auto"/>
                              </w:divBdr>
                              <w:divsChild>
                                <w:div w:id="628244117">
                                  <w:marLeft w:val="0"/>
                                  <w:marRight w:val="0"/>
                                  <w:marTop w:val="0"/>
                                  <w:marBottom w:val="0"/>
                                  <w:divBdr>
                                    <w:top w:val="none" w:sz="0" w:space="0" w:color="auto"/>
                                    <w:left w:val="none" w:sz="0" w:space="0" w:color="auto"/>
                                    <w:bottom w:val="none" w:sz="0" w:space="0" w:color="auto"/>
                                    <w:right w:val="none" w:sz="0" w:space="0" w:color="auto"/>
                                  </w:divBdr>
                                  <w:divsChild>
                                    <w:div w:id="2091195999">
                                      <w:marLeft w:val="0"/>
                                      <w:marRight w:val="0"/>
                                      <w:marTop w:val="0"/>
                                      <w:marBottom w:val="0"/>
                                      <w:divBdr>
                                        <w:top w:val="none" w:sz="0" w:space="0" w:color="auto"/>
                                        <w:left w:val="none" w:sz="0" w:space="0" w:color="auto"/>
                                        <w:bottom w:val="none" w:sz="0" w:space="0" w:color="auto"/>
                                        <w:right w:val="none" w:sz="0" w:space="0" w:color="auto"/>
                                      </w:divBdr>
                                      <w:divsChild>
                                        <w:div w:id="2045977122">
                                          <w:marLeft w:val="0"/>
                                          <w:marRight w:val="0"/>
                                          <w:marTop w:val="0"/>
                                          <w:marBottom w:val="0"/>
                                          <w:divBdr>
                                            <w:top w:val="none" w:sz="0" w:space="0" w:color="auto"/>
                                            <w:left w:val="none" w:sz="0" w:space="0" w:color="auto"/>
                                            <w:bottom w:val="none" w:sz="0" w:space="0" w:color="auto"/>
                                            <w:right w:val="none" w:sz="0" w:space="0" w:color="auto"/>
                                          </w:divBdr>
                                          <w:divsChild>
                                            <w:div w:id="1811242247">
                                              <w:marLeft w:val="0"/>
                                              <w:marRight w:val="0"/>
                                              <w:marTop w:val="0"/>
                                              <w:marBottom w:val="0"/>
                                              <w:divBdr>
                                                <w:top w:val="none" w:sz="0" w:space="0" w:color="auto"/>
                                                <w:left w:val="none" w:sz="0" w:space="0" w:color="auto"/>
                                                <w:bottom w:val="none" w:sz="0" w:space="0" w:color="auto"/>
                                                <w:right w:val="none" w:sz="0" w:space="0" w:color="auto"/>
                                              </w:divBdr>
                                              <w:divsChild>
                                                <w:div w:id="943656894">
                                                  <w:marLeft w:val="0"/>
                                                  <w:marRight w:val="0"/>
                                                  <w:marTop w:val="0"/>
                                                  <w:marBottom w:val="0"/>
                                                  <w:divBdr>
                                                    <w:top w:val="single" w:sz="12" w:space="2" w:color="FFFFCC"/>
                                                    <w:left w:val="single" w:sz="12" w:space="2" w:color="FFFFCC"/>
                                                    <w:bottom w:val="single" w:sz="12" w:space="2" w:color="FFFFCC"/>
                                                    <w:right w:val="single" w:sz="12" w:space="0" w:color="FFFFCC"/>
                                                  </w:divBdr>
                                                  <w:divsChild>
                                                    <w:div w:id="1850631457">
                                                      <w:marLeft w:val="0"/>
                                                      <w:marRight w:val="0"/>
                                                      <w:marTop w:val="0"/>
                                                      <w:marBottom w:val="0"/>
                                                      <w:divBdr>
                                                        <w:top w:val="none" w:sz="0" w:space="0" w:color="auto"/>
                                                        <w:left w:val="none" w:sz="0" w:space="0" w:color="auto"/>
                                                        <w:bottom w:val="none" w:sz="0" w:space="0" w:color="auto"/>
                                                        <w:right w:val="none" w:sz="0" w:space="0" w:color="auto"/>
                                                      </w:divBdr>
                                                      <w:divsChild>
                                                        <w:div w:id="1820658311">
                                                          <w:marLeft w:val="0"/>
                                                          <w:marRight w:val="0"/>
                                                          <w:marTop w:val="0"/>
                                                          <w:marBottom w:val="0"/>
                                                          <w:divBdr>
                                                            <w:top w:val="none" w:sz="0" w:space="0" w:color="auto"/>
                                                            <w:left w:val="none" w:sz="0" w:space="0" w:color="auto"/>
                                                            <w:bottom w:val="none" w:sz="0" w:space="0" w:color="auto"/>
                                                            <w:right w:val="none" w:sz="0" w:space="0" w:color="auto"/>
                                                          </w:divBdr>
                                                          <w:divsChild>
                                                            <w:div w:id="1222060962">
                                                              <w:marLeft w:val="0"/>
                                                              <w:marRight w:val="0"/>
                                                              <w:marTop w:val="0"/>
                                                              <w:marBottom w:val="0"/>
                                                              <w:divBdr>
                                                                <w:top w:val="none" w:sz="0" w:space="0" w:color="auto"/>
                                                                <w:left w:val="none" w:sz="0" w:space="0" w:color="auto"/>
                                                                <w:bottom w:val="none" w:sz="0" w:space="0" w:color="auto"/>
                                                                <w:right w:val="none" w:sz="0" w:space="0" w:color="auto"/>
                                                              </w:divBdr>
                                                              <w:divsChild>
                                                                <w:div w:id="1630210184">
                                                                  <w:marLeft w:val="0"/>
                                                                  <w:marRight w:val="0"/>
                                                                  <w:marTop w:val="0"/>
                                                                  <w:marBottom w:val="0"/>
                                                                  <w:divBdr>
                                                                    <w:top w:val="none" w:sz="0" w:space="0" w:color="auto"/>
                                                                    <w:left w:val="none" w:sz="0" w:space="0" w:color="auto"/>
                                                                    <w:bottom w:val="none" w:sz="0" w:space="0" w:color="auto"/>
                                                                    <w:right w:val="none" w:sz="0" w:space="0" w:color="auto"/>
                                                                  </w:divBdr>
                                                                  <w:divsChild>
                                                                    <w:div w:id="1846238921">
                                                                      <w:marLeft w:val="0"/>
                                                                      <w:marRight w:val="0"/>
                                                                      <w:marTop w:val="0"/>
                                                                      <w:marBottom w:val="0"/>
                                                                      <w:divBdr>
                                                                        <w:top w:val="none" w:sz="0" w:space="0" w:color="auto"/>
                                                                        <w:left w:val="none" w:sz="0" w:space="0" w:color="auto"/>
                                                                        <w:bottom w:val="none" w:sz="0" w:space="0" w:color="auto"/>
                                                                        <w:right w:val="none" w:sz="0" w:space="0" w:color="auto"/>
                                                                      </w:divBdr>
                                                                      <w:divsChild>
                                                                        <w:div w:id="649362137">
                                                                          <w:marLeft w:val="0"/>
                                                                          <w:marRight w:val="0"/>
                                                                          <w:marTop w:val="0"/>
                                                                          <w:marBottom w:val="0"/>
                                                                          <w:divBdr>
                                                                            <w:top w:val="none" w:sz="0" w:space="0" w:color="auto"/>
                                                                            <w:left w:val="none" w:sz="0" w:space="0" w:color="auto"/>
                                                                            <w:bottom w:val="none" w:sz="0" w:space="0" w:color="auto"/>
                                                                            <w:right w:val="none" w:sz="0" w:space="0" w:color="auto"/>
                                                                          </w:divBdr>
                                                                          <w:divsChild>
                                                                            <w:div w:id="87896852">
                                                                              <w:marLeft w:val="0"/>
                                                                              <w:marRight w:val="0"/>
                                                                              <w:marTop w:val="0"/>
                                                                              <w:marBottom w:val="0"/>
                                                                              <w:divBdr>
                                                                                <w:top w:val="none" w:sz="0" w:space="0" w:color="auto"/>
                                                                                <w:left w:val="none" w:sz="0" w:space="0" w:color="auto"/>
                                                                                <w:bottom w:val="none" w:sz="0" w:space="0" w:color="auto"/>
                                                                                <w:right w:val="none" w:sz="0" w:space="0" w:color="auto"/>
                                                                              </w:divBdr>
                                                                              <w:divsChild>
                                                                                <w:div w:id="167141947">
                                                                                  <w:marLeft w:val="0"/>
                                                                                  <w:marRight w:val="0"/>
                                                                                  <w:marTop w:val="0"/>
                                                                                  <w:marBottom w:val="0"/>
                                                                                  <w:divBdr>
                                                                                    <w:top w:val="none" w:sz="0" w:space="0" w:color="auto"/>
                                                                                    <w:left w:val="none" w:sz="0" w:space="0" w:color="auto"/>
                                                                                    <w:bottom w:val="none" w:sz="0" w:space="0" w:color="auto"/>
                                                                                    <w:right w:val="none" w:sz="0" w:space="0" w:color="auto"/>
                                                                                  </w:divBdr>
                                                                                  <w:divsChild>
                                                                                    <w:div w:id="1237936572">
                                                                                      <w:marLeft w:val="0"/>
                                                                                      <w:marRight w:val="0"/>
                                                                                      <w:marTop w:val="0"/>
                                                                                      <w:marBottom w:val="0"/>
                                                                                      <w:divBdr>
                                                                                        <w:top w:val="none" w:sz="0" w:space="0" w:color="auto"/>
                                                                                        <w:left w:val="none" w:sz="0" w:space="0" w:color="auto"/>
                                                                                        <w:bottom w:val="none" w:sz="0" w:space="0" w:color="auto"/>
                                                                                        <w:right w:val="none" w:sz="0" w:space="0" w:color="auto"/>
                                                                                      </w:divBdr>
                                                                                      <w:divsChild>
                                                                                        <w:div w:id="557202375">
                                                                                          <w:marLeft w:val="0"/>
                                                                                          <w:marRight w:val="0"/>
                                                                                          <w:marTop w:val="0"/>
                                                                                          <w:marBottom w:val="0"/>
                                                                                          <w:divBdr>
                                                                                            <w:top w:val="none" w:sz="0" w:space="0" w:color="auto"/>
                                                                                            <w:left w:val="none" w:sz="0" w:space="0" w:color="auto"/>
                                                                                            <w:bottom w:val="none" w:sz="0" w:space="0" w:color="auto"/>
                                                                                            <w:right w:val="none" w:sz="0" w:space="0" w:color="auto"/>
                                                                                          </w:divBdr>
                                                                                          <w:divsChild>
                                                                                            <w:div w:id="51541024">
                                                                                              <w:marLeft w:val="0"/>
                                                                                              <w:marRight w:val="120"/>
                                                                                              <w:marTop w:val="0"/>
                                                                                              <w:marBottom w:val="150"/>
                                                                                              <w:divBdr>
                                                                                                <w:top w:val="single" w:sz="2" w:space="0" w:color="EFEFEF"/>
                                                                                                <w:left w:val="single" w:sz="6" w:space="0" w:color="EFEFEF"/>
                                                                                                <w:bottom w:val="single" w:sz="6" w:space="0" w:color="E2E2E2"/>
                                                                                                <w:right w:val="single" w:sz="6" w:space="0" w:color="EFEFEF"/>
                                                                                              </w:divBdr>
                                                                                              <w:divsChild>
                                                                                                <w:div w:id="1253079269">
                                                                                                  <w:marLeft w:val="0"/>
                                                                                                  <w:marRight w:val="0"/>
                                                                                                  <w:marTop w:val="0"/>
                                                                                                  <w:marBottom w:val="0"/>
                                                                                                  <w:divBdr>
                                                                                                    <w:top w:val="none" w:sz="0" w:space="0" w:color="auto"/>
                                                                                                    <w:left w:val="none" w:sz="0" w:space="0" w:color="auto"/>
                                                                                                    <w:bottom w:val="none" w:sz="0" w:space="0" w:color="auto"/>
                                                                                                    <w:right w:val="none" w:sz="0" w:space="0" w:color="auto"/>
                                                                                                  </w:divBdr>
                                                                                                  <w:divsChild>
                                                                                                    <w:div w:id="1555893027">
                                                                                                      <w:marLeft w:val="0"/>
                                                                                                      <w:marRight w:val="0"/>
                                                                                                      <w:marTop w:val="0"/>
                                                                                                      <w:marBottom w:val="0"/>
                                                                                                      <w:divBdr>
                                                                                                        <w:top w:val="none" w:sz="0" w:space="0" w:color="auto"/>
                                                                                                        <w:left w:val="none" w:sz="0" w:space="0" w:color="auto"/>
                                                                                                        <w:bottom w:val="none" w:sz="0" w:space="0" w:color="auto"/>
                                                                                                        <w:right w:val="none" w:sz="0" w:space="0" w:color="auto"/>
                                                                                                      </w:divBdr>
                                                                                                      <w:divsChild>
                                                                                                        <w:div w:id="2138599114">
                                                                                                          <w:marLeft w:val="0"/>
                                                                                                          <w:marRight w:val="0"/>
                                                                                                          <w:marTop w:val="0"/>
                                                                                                          <w:marBottom w:val="0"/>
                                                                                                          <w:divBdr>
                                                                                                            <w:top w:val="none" w:sz="0" w:space="0" w:color="auto"/>
                                                                                                            <w:left w:val="none" w:sz="0" w:space="0" w:color="auto"/>
                                                                                                            <w:bottom w:val="none" w:sz="0" w:space="0" w:color="auto"/>
                                                                                                            <w:right w:val="none" w:sz="0" w:space="0" w:color="auto"/>
                                                                                                          </w:divBdr>
                                                                                                          <w:divsChild>
                                                                                                            <w:div w:id="1930040028">
                                                                                                              <w:marLeft w:val="0"/>
                                                                                                              <w:marRight w:val="0"/>
                                                                                                              <w:marTop w:val="0"/>
                                                                                                              <w:marBottom w:val="0"/>
                                                                                                              <w:divBdr>
                                                                                                                <w:top w:val="none" w:sz="0" w:space="0" w:color="auto"/>
                                                                                                                <w:left w:val="none" w:sz="0" w:space="0" w:color="auto"/>
                                                                                                                <w:bottom w:val="none" w:sz="0" w:space="0" w:color="auto"/>
                                                                                                                <w:right w:val="none" w:sz="0" w:space="0" w:color="auto"/>
                                                                                                              </w:divBdr>
                                                                                                              <w:divsChild>
                                                                                                                <w:div w:id="116732865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54093550">
                                                                                                                      <w:marLeft w:val="225"/>
                                                                                                                      <w:marRight w:val="225"/>
                                                                                                                      <w:marTop w:val="75"/>
                                                                                                                      <w:marBottom w:val="75"/>
                                                                                                                      <w:divBdr>
                                                                                                                        <w:top w:val="none" w:sz="0" w:space="0" w:color="auto"/>
                                                                                                                        <w:left w:val="none" w:sz="0" w:space="0" w:color="auto"/>
                                                                                                                        <w:bottom w:val="none" w:sz="0" w:space="0" w:color="auto"/>
                                                                                                                        <w:right w:val="none" w:sz="0" w:space="0" w:color="auto"/>
                                                                                                                      </w:divBdr>
                                                                                                                      <w:divsChild>
                                                                                                                        <w:div w:id="2000502938">
                                                                                                                          <w:marLeft w:val="0"/>
                                                                                                                          <w:marRight w:val="0"/>
                                                                                                                          <w:marTop w:val="0"/>
                                                                                                                          <w:marBottom w:val="0"/>
                                                                                                                          <w:divBdr>
                                                                                                                            <w:top w:val="single" w:sz="6" w:space="0" w:color="auto"/>
                                                                                                                            <w:left w:val="single" w:sz="6" w:space="0" w:color="auto"/>
                                                                                                                            <w:bottom w:val="single" w:sz="6" w:space="0" w:color="auto"/>
                                                                                                                            <w:right w:val="single" w:sz="6" w:space="0" w:color="auto"/>
                                                                                                                          </w:divBdr>
                                                                                                                          <w:divsChild>
                                                                                                                            <w:div w:id="406271219">
                                                                                                                              <w:marLeft w:val="0"/>
                                                                                                                              <w:marRight w:val="0"/>
                                                                                                                              <w:marTop w:val="0"/>
                                                                                                                              <w:marBottom w:val="0"/>
                                                                                                                              <w:divBdr>
                                                                                                                                <w:top w:val="none" w:sz="0" w:space="0" w:color="auto"/>
                                                                                                                                <w:left w:val="none" w:sz="0" w:space="0" w:color="auto"/>
                                                                                                                                <w:bottom w:val="none" w:sz="0" w:space="0" w:color="auto"/>
                                                                                                                                <w:right w:val="none" w:sz="0" w:space="0" w:color="auto"/>
                                                                                                                              </w:divBdr>
                                                                                                                              <w:divsChild>
                                                                                                                                <w:div w:id="14290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BF28F-BDAE-406D-B4AA-E5C23698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6343</Words>
  <Characters>36161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allisonwatts54@outlook.com</dc:creator>
  <cp:lastModifiedBy>Scott Thornley</cp:lastModifiedBy>
  <cp:revision>10</cp:revision>
  <cp:lastPrinted>2021-05-18T14:18:00Z</cp:lastPrinted>
  <dcterms:created xsi:type="dcterms:W3CDTF">2021-05-17T14:48:00Z</dcterms:created>
  <dcterms:modified xsi:type="dcterms:W3CDTF">2021-05-18T14:55:00Z</dcterms:modified>
</cp:coreProperties>
</file>